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0C2C23">
        <w:rPr>
          <w:rFonts w:ascii="Times New Roman" w:eastAsia="Times New Roman" w:hAnsi="Times New Roman" w:cs="Times New Roman"/>
          <w:b/>
          <w:sz w:val="28"/>
          <w:szCs w:val="28"/>
          <w:lang/>
        </w:rPr>
        <w:t xml:space="preserve">АДМИНИСТРАЦИЯ 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0C2C23">
        <w:rPr>
          <w:rFonts w:ascii="Times New Roman" w:eastAsia="Times New Roman" w:hAnsi="Times New Roman" w:cs="Times New Roman"/>
          <w:b/>
          <w:sz w:val="28"/>
          <w:szCs w:val="28"/>
          <w:lang/>
        </w:rPr>
        <w:t>ЗНАМЕНСКОГО СЕЛЬСОВЕТА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0C2C23">
        <w:rPr>
          <w:rFonts w:ascii="Times New Roman" w:eastAsia="Times New Roman" w:hAnsi="Times New Roman" w:cs="Times New Roman"/>
          <w:b/>
          <w:sz w:val="28"/>
          <w:szCs w:val="28"/>
          <w:lang/>
        </w:rPr>
        <w:t xml:space="preserve"> КАРАСУКСКОГО  РАЙОНА НОВОСИБИРСКОЙ ОБЛАСТИ</w:t>
      </w:r>
    </w:p>
    <w:p w:rsidR="000C2C23" w:rsidRPr="000C2C23" w:rsidRDefault="000C2C23" w:rsidP="000C2C2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/>
        </w:rPr>
      </w:pPr>
    </w:p>
    <w:p w:rsidR="000C2C23" w:rsidRPr="000C2C23" w:rsidRDefault="000C2C23" w:rsidP="000C2C2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0C2C23">
        <w:rPr>
          <w:rFonts w:ascii="Times New Roman" w:eastAsia="Times New Roman" w:hAnsi="Times New Roman" w:cs="Times New Roman"/>
          <w:b/>
          <w:sz w:val="28"/>
          <w:szCs w:val="28"/>
          <w:lang/>
        </w:rPr>
        <w:t>ПОСТАНОВЛЕНИЕ</w:t>
      </w:r>
      <w:bookmarkStart w:id="0" w:name="_GoBack"/>
      <w:bookmarkEnd w:id="0"/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/>
        </w:rPr>
      </w:pP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1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.2017</w:t>
      </w: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п. П</w:t>
      </w:r>
      <w:r w:rsidR="00A318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оповка</w:t>
      </w:r>
      <w:r w:rsidR="00A318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18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18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60</w:t>
      </w: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0C2C23" w:rsidRPr="000C2C23" w:rsidRDefault="000C2C23" w:rsidP="000C2C23">
      <w:pPr>
        <w:tabs>
          <w:tab w:val="left" w:pos="7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2C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обеспечении первичных мер пожарной безопасности в границах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Знаменского сельсовета Карасукского района Новосибирской области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соответствии со ст.15 Федерального закона Российской Федерации от 06.10.2003 года № 131-ФЗ «Об общих принципах организации местного самоуправления в Российской Федерации», Федеральным законом от 21.12.1994 года № 69-ФЗ «О пожарной безопасности», Правилами пожарной безопасности в РФ (ППБ 01-03) утвержденными Приказом МЧС России от 18.06.2003 года №313, в связи с обострением пожароопасной обстановки,  связанной с лесостепными пожарами   и  обеспечения пожарной безопасности на территории Знаменского сельсовета Карасукского района Новосибирской области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ПОСТАНОВЛЯЮ: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1.Утвердить Положение об обеспечении первичных мер пожарной безопасности в границах поселений Знаменского сельсовета (приложение). 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2.Контроль за исполнени</w:t>
      </w:r>
      <w:r w:rsidR="00A3181B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данного постановления оставляю</w:t>
      </w:r>
      <w:r w:rsidRPr="000C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собой.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Глава Знаменского сельсовета</w:t>
      </w: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Карасукского района</w:t>
      </w: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Новосибирской области                   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Н.Я.Зотова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hd w:val="clear" w:color="auto" w:fill="FFFFFF"/>
        <w:tabs>
          <w:tab w:val="left" w:pos="69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lastRenderedPageBreak/>
        <w:t>Приложение</w:t>
      </w:r>
    </w:p>
    <w:p w:rsidR="000C2C23" w:rsidRPr="000C2C23" w:rsidRDefault="000C2C23" w:rsidP="000C2C23">
      <w:pPr>
        <w:shd w:val="clear" w:color="auto" w:fill="FFFFFF"/>
        <w:tabs>
          <w:tab w:val="left" w:pos="69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к постановлению администрации</w:t>
      </w:r>
    </w:p>
    <w:p w:rsidR="000C2C23" w:rsidRPr="000C2C23" w:rsidRDefault="000C2C23" w:rsidP="000C2C23">
      <w:pPr>
        <w:shd w:val="clear" w:color="auto" w:fill="FFFFFF"/>
        <w:tabs>
          <w:tab w:val="left" w:pos="69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Знаменского сельсовета</w:t>
      </w:r>
    </w:p>
    <w:p w:rsidR="000C2C23" w:rsidRPr="000C2C23" w:rsidRDefault="000C2C23" w:rsidP="000C2C23">
      <w:pPr>
        <w:shd w:val="clear" w:color="auto" w:fill="FFFFFF"/>
        <w:tabs>
          <w:tab w:val="left" w:pos="69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Карасукского района</w:t>
      </w:r>
    </w:p>
    <w:p w:rsidR="000C2C23" w:rsidRPr="000C2C23" w:rsidRDefault="000C2C23" w:rsidP="000C2C23">
      <w:pPr>
        <w:shd w:val="clear" w:color="auto" w:fill="FFFFFF"/>
        <w:tabs>
          <w:tab w:val="left" w:pos="69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0C2C2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Новосибирской области</w:t>
      </w:r>
    </w:p>
    <w:p w:rsidR="000C2C23" w:rsidRPr="000C2C23" w:rsidRDefault="00A3181B" w:rsidP="000C2C23">
      <w:pPr>
        <w:shd w:val="clear" w:color="auto" w:fill="FFFFFF"/>
        <w:tabs>
          <w:tab w:val="left" w:pos="69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от 07.08</w:t>
      </w:r>
      <w:r w:rsidR="000C2C2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.2017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г. № 60</w:t>
      </w:r>
      <w:r w:rsidR="000C2C23" w:rsidRPr="000C2C2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-п</w:t>
      </w: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ПОЛОЖЕНИЕ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об обеспечении первичных мер пожарной безопасности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границах поселения     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                                                               </w:t>
      </w:r>
      <w:r w:rsidRPr="000C2C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1.Общие положения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A3181B">
      <w:pPr>
        <w:spacing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1.1. Настоящее положение устанавливает перечень первичных мер пожарной безопасности и определяет основные направления деятельности мер пожарной безопасности.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2. Основные направления деятельности по вопросам обеспечения первичных мер пожарной безопасности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2.1. Основными направлениями деятельности по вопросам обеспечения первичными мерами пожарной безопасности является: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а) организационно-правовое, финансовое, материально-техническое обеспечение первичных мер пожарной безопасности, направленное на предотвращение пожаров, спасение людей и имущества от пожаров в границах поселения;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б) разработка мер пожарной безопасности, обязательных для исполнения в границах поселения, разработку и принятие соответствующих муниципальных правовых актов;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в) определение порядка ведения противопожарной пропаганды и обучения населения и должностных лиц органов местного самоуправления поселения исполнению первичных мер пожарной безопасности;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г) информирование жителей о принятых решениях по проведению первичных мер пожарной безопасности на территории поселения и их обеспечению;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д) содействие государственному пожарному надзору МЧС России по учету пожаров и их последствий, возникших в границах поселения;</w:t>
      </w:r>
    </w:p>
    <w:p w:rsidR="000C2C23" w:rsidRPr="000C2C23" w:rsidRDefault="000C2C23" w:rsidP="00A3181B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е) установление особого противопожарного режима в случае повышения пожарной опасности.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3. Перечень первичных мер пожарной безопасности</w:t>
      </w:r>
    </w:p>
    <w:p w:rsidR="000C2C23" w:rsidRPr="000C2C23" w:rsidRDefault="000C2C23" w:rsidP="000C2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3.1. Обучение населения мерам пожарной безопасности: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а) информирование населения о мерах пожарной безопасности, о происшедших пожарах, причинах и условиях, способствующих их возникновению;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б) проведение бесед о мерах пожарной безопасности и противопожарных инструктажей силами внештатных пожарных инспекторов;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в) выпуск и распространение наглядной агитации;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г) устройство уголков (стендов) пожарной безопасности;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3.2. Организация деятельности добровольных пожарных: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а) создание и организация деятельности групп внештатных пожарных инспекторов ( в том числе из числа депутатского корпуса и работников ЖКХ) для организации профилактики пожаров в жилом секторе поселения;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б) создание добровольной пожарной охраны на подведомственной территории для участия в тушении пожаров;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в) определение перечня первичных средств тушения пожаров для строений, находящихся в собственности граждан;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г) организация круглосуточного дежурства добровольных пожарных в подразделениях государственной противопожарной службы, муниципальных частях и постах пожарной охраны, а также патрулирование поселения в условиях сухой, жаркой и ветреной погоды.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3.3. Организация оповещения населения в случае возникновения пожара (устройство звуковой сигнализации).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3.4. Устройство и содержание в исправном состоянии защитных полос между населенным пунктом и лесными массивами.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3.5. Обустройство, содержание и ремонт источников противопожарного водоснабжения:</w:t>
      </w: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а) дороги, подъезды и проезды к водоисточникам должны быть всегда свободными для проезда пожарной техники, содержаться в исправном состоянии, а зимой быть очищенными от снега и льда;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б) содержание в исправном состоянии пожарных гидрантов и искусственных пожарных водоемов, в том числе установка соответствующих указателей;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в) устройство подъезда с площадками (пирсами) к естественным или искусственным водоемам населенном пункте и за ним в радиусе 200 метров, для забора воды пожарными автомобилями.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3.6. Обеспечение соблюдения противопожарных требований при планировке застройки территории муниципального образования и создание условий для вывоза противопожарной службы субъекта Российской Федерации: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а) обеспечение населенного пункта устойчивой телефонной и радиосвязью для сообщения о пожаре в пожарную охрану;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б) определение порядка согласования нового строительства на территории поселения, а также сдачу в аренду недвижимого муниципального имущества с органами государственного пожарного надзора;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в) определение требований к территории в период хранения грубых кормов.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3.7. Своевременная очистка территории населенного пункта от горючих отходов, мусора и сухой растительности, запрещение устройства свалок на территории поселения.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>3.8. Обеспечение территории поселения наружным освещением в темное время суток.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3.9. Обеспечение пожарной безопасности на объектах (зданиях и помещениях) муниципальной собственности и муниципального жилого фонда.  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C2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C2C23" w:rsidRPr="000C2C23" w:rsidRDefault="000C2C23" w:rsidP="000C2C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56821" w:rsidRDefault="00B56821"/>
    <w:sectPr w:rsidR="00B56821" w:rsidSect="00557C5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429" w:rsidRDefault="00FB3429">
      <w:pPr>
        <w:spacing w:after="0" w:line="240" w:lineRule="auto"/>
      </w:pPr>
      <w:r>
        <w:separator/>
      </w:r>
    </w:p>
  </w:endnote>
  <w:endnote w:type="continuationSeparator" w:id="0">
    <w:p w:rsidR="00FB3429" w:rsidRDefault="00FB3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429" w:rsidRDefault="00FB3429">
      <w:pPr>
        <w:spacing w:after="0" w:line="240" w:lineRule="auto"/>
      </w:pPr>
      <w:r>
        <w:separator/>
      </w:r>
    </w:p>
  </w:footnote>
  <w:footnote w:type="continuationSeparator" w:id="0">
    <w:p w:rsidR="00FB3429" w:rsidRDefault="00FB3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C5D" w:rsidRDefault="007A51C4">
    <w:pPr>
      <w:pStyle w:val="a3"/>
      <w:jc w:val="center"/>
    </w:pPr>
    <w:r>
      <w:fldChar w:fldCharType="begin"/>
    </w:r>
    <w:r w:rsidR="000C2C23">
      <w:instrText xml:space="preserve"> PAGE   \* MERGEFORMAT </w:instrText>
    </w:r>
    <w:r>
      <w:fldChar w:fldCharType="separate"/>
    </w:r>
    <w:r w:rsidR="00A36B9D">
      <w:rPr>
        <w:noProof/>
      </w:rPr>
      <w:t>5</w:t>
    </w:r>
    <w:r>
      <w:fldChar w:fldCharType="end"/>
    </w:r>
  </w:p>
  <w:p w:rsidR="00557C5D" w:rsidRDefault="00FB34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C23"/>
    <w:rsid w:val="000C2C23"/>
    <w:rsid w:val="007A51C4"/>
    <w:rsid w:val="00A3181B"/>
    <w:rsid w:val="00A36B9D"/>
    <w:rsid w:val="00B56821"/>
    <w:rsid w:val="00CF6AFD"/>
    <w:rsid w:val="00FB3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C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C2C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C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C2C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872</Words>
  <Characters>4975</Characters>
  <Application>Microsoft Office Word</Application>
  <DocSecurity>0</DocSecurity>
  <Lines>41</Lines>
  <Paragraphs>11</Paragraphs>
  <ScaleCrop>false</ScaleCrop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701</cp:lastModifiedBy>
  <cp:revision>2</cp:revision>
  <dcterms:created xsi:type="dcterms:W3CDTF">2017-08-11T04:36:00Z</dcterms:created>
  <dcterms:modified xsi:type="dcterms:W3CDTF">2017-08-11T04:36:00Z</dcterms:modified>
</cp:coreProperties>
</file>