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7D" w:rsidRDefault="00CE247D"/>
    <w:p w:rsidR="00CD3D85" w:rsidRDefault="00CD3D85"/>
    <w:p w:rsidR="00172A64" w:rsidRPr="005F471D" w:rsidRDefault="00CD3D85" w:rsidP="00172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iCs/>
          <w:sz w:val="16"/>
          <w:szCs w:val="16"/>
        </w:rPr>
      </w:pPr>
      <w:r>
        <w:t xml:space="preserve">              </w:t>
      </w:r>
      <w:r w:rsidR="00172A64" w:rsidRPr="005F471D">
        <w:rPr>
          <w:rFonts w:ascii="Times New Roman" w:eastAsia="Times New Roman" w:hAnsi="Times New Roman" w:cs="Arial"/>
          <w:b/>
          <w:bCs/>
          <w:i/>
          <w:iCs/>
          <w:sz w:val="72"/>
          <w:szCs w:val="28"/>
        </w:rPr>
        <w:t>ВЕСТНИК</w:t>
      </w:r>
      <w:r w:rsidR="00172A64"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                     </w:t>
      </w:r>
      <w:r w:rsidR="00172A64">
        <w:rPr>
          <w:rFonts w:ascii="Times New Roman" w:eastAsia="Times New Roman" w:hAnsi="Times New Roman" w:cs="Arial"/>
          <w:b/>
          <w:bCs/>
          <w:iCs/>
          <w:sz w:val="32"/>
          <w:szCs w:val="28"/>
          <w:u w:val="single"/>
        </w:rPr>
        <w:t xml:space="preserve">№  </w:t>
      </w:r>
      <w:r w:rsidR="00172A64" w:rsidRPr="003262ED">
        <w:rPr>
          <w:rFonts w:ascii="Times New Roman" w:eastAsia="Times New Roman" w:hAnsi="Times New Roman" w:cs="Arial"/>
          <w:b/>
          <w:bCs/>
          <w:iCs/>
          <w:sz w:val="32"/>
          <w:szCs w:val="28"/>
          <w:u w:val="single"/>
        </w:rPr>
        <w:t>0</w:t>
      </w:r>
      <w:r w:rsidR="006178B7">
        <w:rPr>
          <w:rFonts w:ascii="Times New Roman" w:eastAsia="Times New Roman" w:hAnsi="Times New Roman" w:cs="Arial"/>
          <w:b/>
          <w:bCs/>
          <w:iCs/>
          <w:sz w:val="32"/>
          <w:szCs w:val="28"/>
          <w:u w:val="single"/>
        </w:rPr>
        <w:t>5</w:t>
      </w:r>
      <w:r w:rsidR="00172A64"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               </w:t>
      </w:r>
      <w:r w:rsidR="00172A64" w:rsidRPr="005F471D">
        <w:rPr>
          <w:rFonts w:ascii="Times New Roman" w:eastAsia="Times New Roman" w:hAnsi="Times New Roman" w:cs="Arial"/>
          <w:b/>
          <w:bCs/>
          <w:i/>
          <w:iCs/>
          <w:sz w:val="56"/>
          <w:szCs w:val="28"/>
        </w:rPr>
        <w:t>ЗНАМЕНСКОГО</w:t>
      </w:r>
      <w:r w:rsidR="00172A64" w:rsidRPr="005F471D">
        <w:rPr>
          <w:rFonts w:ascii="Times New Roman" w:eastAsia="Times New Roman" w:hAnsi="Times New Roman" w:cs="Arial"/>
          <w:b/>
          <w:bCs/>
          <w:iCs/>
          <w:sz w:val="56"/>
          <w:szCs w:val="28"/>
        </w:rPr>
        <w:t xml:space="preserve"> </w:t>
      </w:r>
      <w:r w:rsidR="006178B7">
        <w:rPr>
          <w:rFonts w:ascii="Times New Roman" w:eastAsia="Times New Roman" w:hAnsi="Times New Roman" w:cs="Arial"/>
          <w:b/>
          <w:bCs/>
          <w:iCs/>
          <w:sz w:val="52"/>
          <w:szCs w:val="28"/>
        </w:rPr>
        <w:t xml:space="preserve">             15</w:t>
      </w:r>
      <w:r w:rsidR="00172A64">
        <w:rPr>
          <w:rFonts w:ascii="Times New Roman" w:eastAsia="Times New Roman" w:hAnsi="Times New Roman" w:cs="Arial"/>
          <w:b/>
          <w:bCs/>
          <w:iCs/>
          <w:sz w:val="52"/>
          <w:szCs w:val="28"/>
        </w:rPr>
        <w:t xml:space="preserve"> </w:t>
      </w:r>
      <w:r w:rsidR="006178B7">
        <w:rPr>
          <w:rFonts w:ascii="Times New Roman" w:eastAsia="Times New Roman" w:hAnsi="Times New Roman" w:cs="Arial"/>
          <w:b/>
          <w:bCs/>
          <w:iCs/>
          <w:sz w:val="28"/>
          <w:szCs w:val="28"/>
        </w:rPr>
        <w:t>февраля</w:t>
      </w:r>
      <w:r w:rsidR="00172A64" w:rsidRPr="005F471D">
        <w:rPr>
          <w:rFonts w:ascii="Times New Roman" w:eastAsia="Times New Roman" w:hAnsi="Times New Roman" w:cs="Arial"/>
          <w:b/>
          <w:bCs/>
          <w:iCs/>
          <w:sz w:val="28"/>
          <w:szCs w:val="28"/>
        </w:rPr>
        <w:t xml:space="preserve">  </w:t>
      </w:r>
      <w:r w:rsidR="00172A64">
        <w:rPr>
          <w:rFonts w:ascii="Times New Roman" w:eastAsia="Times New Roman" w:hAnsi="Times New Roman" w:cs="Arial"/>
          <w:b/>
          <w:bCs/>
          <w:iCs/>
          <w:sz w:val="32"/>
          <w:szCs w:val="28"/>
        </w:rPr>
        <w:t>2019</w:t>
      </w:r>
      <w:r w:rsidR="00172A64" w:rsidRPr="005F471D">
        <w:rPr>
          <w:rFonts w:ascii="Times New Roman" w:eastAsia="Times New Roman" w:hAnsi="Times New Roman" w:cs="Arial"/>
          <w:b/>
          <w:bCs/>
          <w:iCs/>
          <w:sz w:val="32"/>
          <w:szCs w:val="28"/>
        </w:rPr>
        <w:t xml:space="preserve">г.  </w:t>
      </w:r>
    </w:p>
    <w:p w:rsidR="00172A64" w:rsidRPr="005F471D" w:rsidRDefault="00172A64" w:rsidP="00172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4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СЕЛЬСОВЕТА         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20"/>
          <w:szCs w:val="28"/>
        </w:rPr>
        <w:t xml:space="preserve">В номере: </w:t>
      </w:r>
      <w:r w:rsidRPr="005F471D">
        <w:rPr>
          <w:rFonts w:ascii="Times New Roman" w:eastAsia="Times New Roman" w:hAnsi="Times New Roman" w:cs="Arial"/>
          <w:b/>
          <w:bCs/>
          <w:i/>
          <w:iCs/>
          <w:sz w:val="52"/>
          <w:szCs w:val="28"/>
        </w:rPr>
        <w:t xml:space="preserve">                                   </w:t>
      </w:r>
      <w:r w:rsidRPr="005F471D">
        <w:rPr>
          <w:rFonts w:ascii="Times New Roman" w:eastAsia="Times New Roman" w:hAnsi="Times New Roman" w:cs="Arial"/>
          <w:b/>
          <w:bCs/>
          <w:sz w:val="48"/>
          <w:szCs w:val="28"/>
        </w:rPr>
        <w:t xml:space="preserve"> </w:t>
      </w:r>
    </w:p>
    <w:p w:rsidR="00172A64" w:rsidRPr="005F471D" w:rsidRDefault="00172A64" w:rsidP="00172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Периодическое печатное издание Совета депутатов                      </w:t>
      </w:r>
    </w:p>
    <w:p w:rsidR="00172A64" w:rsidRPr="005F471D" w:rsidRDefault="00172A64" w:rsidP="00172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        и администрации Знаменского сельсовета                            Информацион</w:t>
      </w:r>
      <w:r w:rsidR="006178B7">
        <w:rPr>
          <w:rFonts w:ascii="Times New Roman" w:eastAsia="Times New Roman" w:hAnsi="Times New Roman" w:cs="Arial"/>
          <w:b/>
          <w:bCs/>
          <w:sz w:val="18"/>
          <w:szCs w:val="28"/>
        </w:rPr>
        <w:t>ная статья: Статья «Печное</w:t>
      </w:r>
      <w:r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    </w:t>
      </w:r>
    </w:p>
    <w:p w:rsidR="00172A64" w:rsidRPr="005F471D" w:rsidRDefault="00172A64" w:rsidP="00172A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28"/>
        </w:rPr>
      </w:pPr>
      <w:r w:rsidRPr="005F471D">
        <w:rPr>
          <w:rFonts w:ascii="Times New Roman" w:eastAsia="Times New Roman" w:hAnsi="Times New Roman" w:cs="Arial"/>
          <w:b/>
          <w:bCs/>
          <w:sz w:val="18"/>
          <w:szCs w:val="28"/>
        </w:rPr>
        <w:t xml:space="preserve">     Карасукского района Новосибирской области         </w:t>
      </w:r>
      <w:r w:rsidRPr="005F471D">
        <w:rPr>
          <w:rFonts w:ascii="Times New Roman" w:eastAsia="Times New Roman" w:hAnsi="Times New Roman" w:cs="Arial"/>
          <w:b/>
          <w:sz w:val="18"/>
          <w:szCs w:val="28"/>
        </w:rPr>
        <w:t xml:space="preserve">              </w:t>
      </w:r>
      <w:r w:rsidR="006178B7">
        <w:rPr>
          <w:rFonts w:ascii="Times New Roman" w:eastAsia="Times New Roman" w:hAnsi="Times New Roman" w:cs="Arial"/>
          <w:b/>
          <w:sz w:val="18"/>
          <w:szCs w:val="28"/>
        </w:rPr>
        <w:t xml:space="preserve"> отопление требует повышенного внимания»</w:t>
      </w:r>
      <w:r>
        <w:rPr>
          <w:rFonts w:ascii="Times New Roman" w:eastAsia="Times New Roman" w:hAnsi="Times New Roman" w:cs="Arial"/>
          <w:b/>
          <w:sz w:val="18"/>
          <w:szCs w:val="28"/>
        </w:rPr>
        <w:t xml:space="preserve"> </w:t>
      </w:r>
    </w:p>
    <w:p w:rsidR="00172A64" w:rsidRPr="005F471D" w:rsidRDefault="00172A64" w:rsidP="00172A64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b/>
          <w:bCs/>
          <w:sz w:val="16"/>
          <w:szCs w:val="16"/>
        </w:rPr>
      </w:pPr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     /издается с октября </w:t>
      </w:r>
      <w:smartTag w:uri="urn:schemas-microsoft-com:office:smarttags" w:element="metricconverter">
        <w:smartTagPr>
          <w:attr w:name="ProductID" w:val="2007 г"/>
        </w:smartTagPr>
        <w:r w:rsidRPr="005F471D">
          <w:rPr>
            <w:rFonts w:ascii="Arial" w:eastAsia="Times New Roman" w:hAnsi="Arial" w:cs="Arial"/>
            <w:b/>
            <w:bCs/>
            <w:sz w:val="16"/>
            <w:szCs w:val="16"/>
          </w:rPr>
          <w:t>2007 г</w:t>
        </w:r>
      </w:smartTag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./                                                </w:t>
      </w:r>
    </w:p>
    <w:p w:rsidR="00172A64" w:rsidRPr="005F471D" w:rsidRDefault="00172A64" w:rsidP="00172A64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b/>
          <w:bCs/>
          <w:sz w:val="16"/>
          <w:szCs w:val="16"/>
        </w:rPr>
      </w:pPr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</w:t>
      </w:r>
    </w:p>
    <w:p w:rsidR="00172A64" w:rsidRPr="005F471D" w:rsidRDefault="00172A64" w:rsidP="00172A6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F471D">
        <w:rPr>
          <w:rFonts w:ascii="Arial" w:eastAsia="Times New Roman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</w:t>
      </w:r>
    </w:p>
    <w:p w:rsidR="00172A64" w:rsidRPr="005F471D" w:rsidRDefault="00172A64" w:rsidP="00172A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F47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стр. 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-2</w:t>
      </w:r>
      <w:r w:rsidRPr="005F47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2A64" w:rsidRPr="005F471D" w:rsidRDefault="00172A64" w:rsidP="00172A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F471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___________________________________________________________________________________________</w:t>
      </w:r>
    </w:p>
    <w:p w:rsidR="00172A64" w:rsidRPr="004B61DF" w:rsidRDefault="00172A64" w:rsidP="00172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61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«Вестник Знаменского се</w:t>
      </w:r>
      <w:r w:rsidR="006178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льсовета»                     15.02</w:t>
      </w:r>
      <w:r w:rsidRPr="004B61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.2019г</w:t>
      </w:r>
    </w:p>
    <w:p w:rsidR="00172A64" w:rsidRPr="004B61DF" w:rsidRDefault="00172A64" w:rsidP="00172A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78B7" w:rsidRPr="006178B7" w:rsidRDefault="00172A64" w:rsidP="006178B7">
      <w:pPr>
        <w:pStyle w:val="a5"/>
        <w:shd w:val="clear" w:color="auto" w:fill="FFFFFF"/>
        <w:spacing w:before="150" w:beforeAutospacing="0" w:after="150" w:afterAutospacing="0"/>
        <w:ind w:left="75" w:right="75"/>
        <w:rPr>
          <w:rFonts w:asciiTheme="minorHAnsi" w:hAnsiTheme="minorHAnsi" w:cs="Times New Roman"/>
          <w:sz w:val="20"/>
          <w:szCs w:val="20"/>
        </w:rPr>
      </w:pPr>
      <w:r w:rsidRPr="006178B7">
        <w:rPr>
          <w:rFonts w:asciiTheme="minorHAnsi" w:hAnsiTheme="minorHAnsi" w:cs="Times New Roman"/>
          <w:sz w:val="20"/>
          <w:szCs w:val="20"/>
        </w:rPr>
        <w:t xml:space="preserve">                               </w:t>
      </w:r>
      <w:r w:rsidR="006178B7" w:rsidRPr="006178B7">
        <w:rPr>
          <w:rFonts w:asciiTheme="minorHAnsi" w:hAnsiTheme="minorHAnsi" w:cs="Times New Roman"/>
          <w:sz w:val="20"/>
          <w:szCs w:val="20"/>
        </w:rPr>
        <w:t xml:space="preserve">          Статья «Печное отопление требует повышенного внимания»</w:t>
      </w:r>
    </w:p>
    <w:p w:rsidR="006178B7" w:rsidRPr="006178B7" w:rsidRDefault="006178B7" w:rsidP="006178B7">
      <w:pPr>
        <w:pStyle w:val="a5"/>
        <w:shd w:val="clear" w:color="auto" w:fill="FFFFFF"/>
        <w:spacing w:before="150" w:beforeAutospacing="0" w:after="150" w:afterAutospacing="0"/>
        <w:ind w:left="75" w:right="75"/>
        <w:rPr>
          <w:rFonts w:asciiTheme="minorHAnsi" w:hAnsiTheme="minorHAnsi" w:cs="Times New Roman"/>
          <w:sz w:val="20"/>
          <w:szCs w:val="20"/>
        </w:rPr>
      </w:pPr>
      <w:r w:rsidRPr="006178B7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790825" cy="1638935"/>
            <wp:effectExtent l="19050" t="0" r="9525" b="0"/>
            <wp:wrapTight wrapText="bothSides">
              <wp:wrapPolygon edited="0">
                <wp:start x="-147" y="0"/>
                <wp:lineTo x="-147" y="21341"/>
                <wp:lineTo x="21674" y="21341"/>
                <wp:lineTo x="21674" y="0"/>
                <wp:lineTo x="-147" y="0"/>
              </wp:wrapPolygon>
            </wp:wrapTight>
            <wp:docPr id="2" name="Рисунок 2" descr="JcW2SkUiry-big-reduce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cW2SkUiry-big-reduce35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78B7">
        <w:rPr>
          <w:rFonts w:asciiTheme="minorHAnsi" w:hAnsiTheme="minorHAnsi" w:cs="Times New Roman"/>
          <w:sz w:val="20"/>
          <w:szCs w:val="20"/>
        </w:rPr>
        <w:t>Сотрудники МЧС России предостерегают жителей частного сектора от возможных ошибок и невнимательности при протапливании печи. Угарный газ токсичен, не имеет ни запаха, ни цвета, поэтому люди, особенно в состоянии сна не могут его почувствовать.</w:t>
      </w:r>
    </w:p>
    <w:p w:rsidR="006178B7" w:rsidRPr="006178B7" w:rsidRDefault="006178B7" w:rsidP="006178B7">
      <w:pPr>
        <w:pStyle w:val="a5"/>
        <w:shd w:val="clear" w:color="auto" w:fill="FFFFFF"/>
        <w:spacing w:before="0" w:beforeAutospacing="0" w:after="0" w:afterAutospacing="0"/>
        <w:ind w:left="74" w:right="74"/>
        <w:rPr>
          <w:rFonts w:asciiTheme="minorHAnsi" w:hAnsiTheme="minorHAnsi" w:cs="Times New Roman"/>
          <w:sz w:val="20"/>
          <w:szCs w:val="20"/>
        </w:rPr>
      </w:pPr>
      <w:r w:rsidRPr="006178B7">
        <w:rPr>
          <w:rFonts w:asciiTheme="minorHAnsi" w:hAnsiTheme="minorHAnsi" w:cs="Times New Roman"/>
          <w:sz w:val="20"/>
          <w:szCs w:val="20"/>
        </w:rPr>
        <w:t>Печное отопление в условиях сибирской зимы – это не только источник комфорта и тепла, но и самая распространенная причина пожара.</w:t>
      </w:r>
    </w:p>
    <w:p w:rsidR="006178B7" w:rsidRPr="006178B7" w:rsidRDefault="006178B7" w:rsidP="006178B7">
      <w:pPr>
        <w:pStyle w:val="a5"/>
        <w:shd w:val="clear" w:color="auto" w:fill="FFFFFF"/>
        <w:spacing w:before="0" w:beforeAutospacing="0" w:after="0" w:afterAutospacing="0"/>
        <w:ind w:left="74" w:right="74"/>
        <w:rPr>
          <w:rFonts w:asciiTheme="minorHAnsi" w:hAnsiTheme="minorHAnsi" w:cs="Times New Roman"/>
          <w:sz w:val="20"/>
          <w:szCs w:val="20"/>
        </w:rPr>
      </w:pPr>
      <w:r w:rsidRPr="006178B7">
        <w:rPr>
          <w:rFonts w:asciiTheme="minorHAnsi" w:hAnsiTheme="minorHAnsi" w:cs="Times New Roman"/>
          <w:sz w:val="20"/>
          <w:szCs w:val="20"/>
        </w:rPr>
        <w:t>С начала 2019 года в Новосибирской области произошло 85 пожаров, на которых было травмировано три человека.  Чтобы свести к минимуму риск пожара, топите печь правильно.</w:t>
      </w:r>
    </w:p>
    <w:p w:rsidR="006178B7" w:rsidRPr="006178B7" w:rsidRDefault="006178B7" w:rsidP="006178B7">
      <w:pPr>
        <w:pStyle w:val="a5"/>
        <w:shd w:val="clear" w:color="auto" w:fill="FFFFFF"/>
        <w:spacing w:before="0" w:beforeAutospacing="0" w:after="0" w:afterAutospacing="0"/>
        <w:ind w:left="74" w:right="74"/>
        <w:rPr>
          <w:rFonts w:asciiTheme="minorHAnsi" w:hAnsiTheme="minorHAnsi" w:cs="Times New Roman"/>
          <w:sz w:val="20"/>
          <w:szCs w:val="20"/>
        </w:rPr>
      </w:pPr>
      <w:r w:rsidRPr="006178B7">
        <w:rPr>
          <w:rFonts w:asciiTheme="minorHAnsi" w:hAnsiTheme="minorHAnsi" w:cs="Times New Roman"/>
          <w:sz w:val="20"/>
          <w:szCs w:val="20"/>
        </w:rPr>
        <w:t>Именно поэтому инспекторы Госпожнадзора призывают жителей Карасукского рана Новосибирской области соблюдать правила использования печного отопления:</w:t>
      </w:r>
    </w:p>
    <w:p w:rsidR="006178B7" w:rsidRPr="006178B7" w:rsidRDefault="006178B7" w:rsidP="006178B7">
      <w:pPr>
        <w:pStyle w:val="a5"/>
        <w:shd w:val="clear" w:color="auto" w:fill="FFFFFF"/>
        <w:spacing w:before="0" w:beforeAutospacing="0" w:after="0" w:afterAutospacing="0"/>
        <w:ind w:left="74" w:right="74"/>
        <w:rPr>
          <w:rFonts w:asciiTheme="minorHAnsi" w:hAnsiTheme="minorHAnsi" w:cs="Times New Roman"/>
          <w:sz w:val="20"/>
          <w:szCs w:val="20"/>
        </w:rPr>
      </w:pPr>
      <w:r w:rsidRPr="006178B7">
        <w:rPr>
          <w:rFonts w:asciiTheme="minorHAnsi" w:hAnsiTheme="minorHAnsi" w:cs="Times New Roman"/>
          <w:sz w:val="20"/>
          <w:szCs w:val="20"/>
        </w:rPr>
        <w:t>- Следите за печами и дымоходами. Своевременно чистите и ремонтируйте. Белите и заделывайте трещины на печи сразу, как только они появляются. Ремонт и кладку печей доверяйте только лицам и организациям, имеющим лицензию на проведение этих работ.</w:t>
      </w:r>
    </w:p>
    <w:p w:rsidR="006178B7" w:rsidRPr="006178B7" w:rsidRDefault="006178B7" w:rsidP="006178B7">
      <w:pPr>
        <w:pStyle w:val="a5"/>
        <w:shd w:val="clear" w:color="auto" w:fill="FFFFFF"/>
        <w:spacing w:before="0" w:beforeAutospacing="0" w:after="0" w:afterAutospacing="0"/>
        <w:ind w:left="74" w:right="74"/>
        <w:rPr>
          <w:rFonts w:asciiTheme="minorHAnsi" w:hAnsiTheme="minorHAnsi" w:cs="Times New Roman"/>
          <w:sz w:val="20"/>
          <w:szCs w:val="20"/>
        </w:rPr>
      </w:pPr>
      <w:r w:rsidRPr="006178B7">
        <w:rPr>
          <w:rFonts w:asciiTheme="minorHAnsi" w:hAnsiTheme="minorHAnsi" w:cs="Times New Roman"/>
          <w:sz w:val="20"/>
          <w:szCs w:val="20"/>
        </w:rPr>
        <w:t>- Чрезвычайно опасно оставлять топящиеся печи без присмотра или на попечение детей, недееспособных членов семьи.</w:t>
      </w:r>
    </w:p>
    <w:p w:rsidR="006178B7" w:rsidRPr="006178B7" w:rsidRDefault="006178B7" w:rsidP="006178B7">
      <w:pPr>
        <w:pStyle w:val="a5"/>
        <w:shd w:val="clear" w:color="auto" w:fill="FFFFFF"/>
        <w:spacing w:before="0" w:beforeAutospacing="0" w:after="0" w:afterAutospacing="0"/>
        <w:ind w:left="74" w:right="74"/>
        <w:rPr>
          <w:rFonts w:asciiTheme="minorHAnsi" w:hAnsiTheme="minorHAnsi" w:cs="Times New Roman"/>
          <w:sz w:val="20"/>
          <w:szCs w:val="20"/>
        </w:rPr>
      </w:pPr>
      <w:r w:rsidRPr="006178B7">
        <w:rPr>
          <w:rFonts w:asciiTheme="minorHAnsi" w:hAnsiTheme="minorHAnsi" w:cs="Times New Roman"/>
          <w:sz w:val="20"/>
          <w:szCs w:val="20"/>
        </w:rPr>
        <w:t>- Нельзя применять для розжига печей горючие и легковоспламеняющиеся жидкости.</w:t>
      </w:r>
    </w:p>
    <w:p w:rsidR="006178B7" w:rsidRPr="006178B7" w:rsidRDefault="006178B7" w:rsidP="006178B7">
      <w:pPr>
        <w:pStyle w:val="a5"/>
        <w:shd w:val="clear" w:color="auto" w:fill="FFFFFF"/>
        <w:spacing w:before="0" w:beforeAutospacing="0" w:after="0" w:afterAutospacing="0"/>
        <w:ind w:left="74" w:right="74"/>
        <w:rPr>
          <w:rFonts w:asciiTheme="minorHAnsi" w:hAnsiTheme="minorHAnsi" w:cs="Times New Roman"/>
          <w:sz w:val="20"/>
          <w:szCs w:val="20"/>
        </w:rPr>
      </w:pPr>
      <w:r w:rsidRPr="006178B7">
        <w:rPr>
          <w:rFonts w:asciiTheme="minorHAnsi" w:hAnsiTheme="minorHAnsi" w:cs="Times New Roman"/>
          <w:sz w:val="20"/>
          <w:szCs w:val="20"/>
        </w:rPr>
        <w:t>- Перед топкой необходимо прибить металлический лист размерами не менее 50 на 70 см.</w:t>
      </w:r>
    </w:p>
    <w:p w:rsidR="006178B7" w:rsidRPr="006178B7" w:rsidRDefault="006178B7" w:rsidP="006178B7">
      <w:pPr>
        <w:pStyle w:val="a5"/>
        <w:shd w:val="clear" w:color="auto" w:fill="FFFFFF"/>
        <w:spacing w:before="0" w:beforeAutospacing="0" w:after="0" w:afterAutospacing="0"/>
        <w:ind w:left="74" w:right="74"/>
        <w:rPr>
          <w:rFonts w:asciiTheme="minorHAnsi" w:hAnsiTheme="minorHAnsi" w:cs="Times New Roman"/>
          <w:sz w:val="20"/>
          <w:szCs w:val="20"/>
        </w:rPr>
      </w:pPr>
      <w:r w:rsidRPr="006178B7">
        <w:rPr>
          <w:rFonts w:asciiTheme="minorHAnsi" w:hAnsiTheme="minorHAnsi" w:cs="Times New Roman"/>
          <w:sz w:val="20"/>
          <w:szCs w:val="20"/>
        </w:rPr>
        <w:t>- Топите печь два-три раза в день и не более чем по полтора часа. За 3 часа до отхода ко сну топка печи должна быть прекращена. Тогда не возникнет опасного перекала печи.</w:t>
      </w:r>
    </w:p>
    <w:p w:rsidR="006178B7" w:rsidRPr="006178B7" w:rsidRDefault="006178B7" w:rsidP="006178B7">
      <w:pPr>
        <w:pStyle w:val="a5"/>
        <w:shd w:val="clear" w:color="auto" w:fill="FFFFFF"/>
        <w:spacing w:before="0" w:beforeAutospacing="0" w:after="0" w:afterAutospacing="0"/>
        <w:ind w:left="74" w:right="74"/>
        <w:rPr>
          <w:rFonts w:asciiTheme="minorHAnsi" w:hAnsiTheme="minorHAnsi" w:cs="Times New Roman"/>
          <w:sz w:val="20"/>
          <w:szCs w:val="20"/>
        </w:rPr>
      </w:pPr>
      <w:r w:rsidRPr="006178B7">
        <w:rPr>
          <w:rFonts w:asciiTheme="minorHAnsi" w:hAnsiTheme="minorHAnsi" w:cs="Times New Roman"/>
          <w:sz w:val="20"/>
          <w:szCs w:val="20"/>
        </w:rPr>
        <w:t>- Не сушите на печи вещи и сырые дрова. Следите, чтобы мебель, занавески находились не менее чем в полуметре от массива топящейся печи.</w:t>
      </w:r>
    </w:p>
    <w:p w:rsidR="006178B7" w:rsidRPr="006178B7" w:rsidRDefault="006178B7" w:rsidP="006178B7">
      <w:pPr>
        <w:pStyle w:val="a5"/>
        <w:shd w:val="clear" w:color="auto" w:fill="FFFFFF"/>
        <w:spacing w:before="0" w:beforeAutospacing="0" w:after="0" w:afterAutospacing="0"/>
        <w:ind w:left="74" w:right="74"/>
        <w:rPr>
          <w:rFonts w:asciiTheme="minorHAnsi" w:hAnsiTheme="minorHAnsi" w:cs="Times New Roman"/>
          <w:sz w:val="20"/>
          <w:szCs w:val="20"/>
        </w:rPr>
      </w:pPr>
      <w:r w:rsidRPr="006178B7">
        <w:rPr>
          <w:rFonts w:asciiTheme="minorHAnsi" w:hAnsiTheme="minorHAnsi" w:cs="Times New Roman"/>
          <w:sz w:val="20"/>
          <w:szCs w:val="20"/>
        </w:rPr>
        <w:t>- Не растапливайте печь дровами, по длине не вмещающимися в топку.</w:t>
      </w:r>
    </w:p>
    <w:p w:rsidR="006178B7" w:rsidRPr="006178B7" w:rsidRDefault="006178B7" w:rsidP="006178B7">
      <w:pPr>
        <w:pStyle w:val="a5"/>
        <w:shd w:val="clear" w:color="auto" w:fill="FFFFFF"/>
        <w:spacing w:before="0" w:beforeAutospacing="0" w:after="0" w:afterAutospacing="0"/>
        <w:ind w:left="74" w:right="74"/>
        <w:rPr>
          <w:rFonts w:asciiTheme="minorHAnsi" w:hAnsiTheme="minorHAnsi" w:cs="Times New Roman"/>
          <w:sz w:val="20"/>
          <w:szCs w:val="20"/>
        </w:rPr>
      </w:pPr>
      <w:r w:rsidRPr="006178B7">
        <w:rPr>
          <w:rFonts w:asciiTheme="minorHAnsi" w:hAnsiTheme="minorHAnsi" w:cs="Times New Roman"/>
          <w:sz w:val="20"/>
          <w:szCs w:val="20"/>
        </w:rPr>
        <w:t>- В местах, где стены, перегородки, перекрытия, балки зданий примыкают к печам и дымоходным трубам, необходимо предусмотреть разделку из несгораемых материалов.</w:t>
      </w:r>
    </w:p>
    <w:p w:rsidR="006178B7" w:rsidRPr="006178B7" w:rsidRDefault="006178B7" w:rsidP="006178B7">
      <w:pPr>
        <w:rPr>
          <w:sz w:val="20"/>
          <w:szCs w:val="20"/>
        </w:rPr>
      </w:pPr>
      <w:r w:rsidRPr="006178B7">
        <w:rPr>
          <w:sz w:val="20"/>
          <w:szCs w:val="20"/>
        </w:rPr>
        <w:t>При обнаружении пожара, незамедлительно вызывайте пожарно-спасательную  службу по телефону 101 или 112 (набор осуществляется с мобильного и со стационарного телефонов).</w:t>
      </w:r>
    </w:p>
    <w:p w:rsidR="006178B7" w:rsidRPr="006178B7" w:rsidRDefault="006178B7" w:rsidP="006178B7">
      <w:pPr>
        <w:pStyle w:val="a3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6178B7">
        <w:rPr>
          <w:rFonts w:asciiTheme="minorHAnsi" w:hAnsiTheme="minorHAnsi"/>
          <w:b w:val="0"/>
          <w:bCs w:val="0"/>
          <w:sz w:val="20"/>
          <w:szCs w:val="20"/>
        </w:rPr>
        <w:t>Инспектор ОНДиПР по Карасукскому району</w:t>
      </w:r>
    </w:p>
    <w:p w:rsidR="006178B7" w:rsidRPr="006178B7" w:rsidRDefault="006178B7" w:rsidP="006178B7">
      <w:pPr>
        <w:pStyle w:val="a3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6178B7">
        <w:rPr>
          <w:rFonts w:asciiTheme="minorHAnsi" w:hAnsiTheme="minorHAnsi"/>
          <w:b w:val="0"/>
          <w:bCs w:val="0"/>
          <w:sz w:val="20"/>
          <w:szCs w:val="20"/>
        </w:rPr>
        <w:t xml:space="preserve">УНДиПР ГУ МЧС России по Новосибирской области </w:t>
      </w:r>
    </w:p>
    <w:p w:rsidR="00172A64" w:rsidRPr="006178B7" w:rsidRDefault="006178B7" w:rsidP="006178B7">
      <w:pPr>
        <w:pStyle w:val="a3"/>
        <w:jc w:val="both"/>
        <w:rPr>
          <w:rFonts w:asciiTheme="minorHAnsi" w:hAnsiTheme="minorHAnsi"/>
          <w:sz w:val="20"/>
          <w:szCs w:val="20"/>
        </w:rPr>
      </w:pPr>
      <w:r w:rsidRPr="006178B7">
        <w:rPr>
          <w:rFonts w:asciiTheme="minorHAnsi" w:hAnsiTheme="minorHAnsi"/>
          <w:b w:val="0"/>
          <w:sz w:val="20"/>
          <w:szCs w:val="20"/>
        </w:rPr>
        <w:t>майор   внутренней  службы   Алексеев А.А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172A64" w:rsidRPr="004B61DF" w:rsidTr="00EC0E7C">
        <w:trPr>
          <w:trHeight w:val="1225"/>
        </w:trPr>
        <w:tc>
          <w:tcPr>
            <w:tcW w:w="2700" w:type="dxa"/>
          </w:tcPr>
          <w:p w:rsidR="00172A64" w:rsidRPr="004B61DF" w:rsidRDefault="00172A64" w:rsidP="00EC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Редакционный совет:</w:t>
            </w:r>
          </w:p>
          <w:p w:rsidR="00172A64" w:rsidRPr="004B61DF" w:rsidRDefault="006178B7" w:rsidP="00EC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172A64" w:rsidRPr="004B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Мищенко Е.А.</w:t>
            </w:r>
          </w:p>
          <w:p w:rsidR="00172A64" w:rsidRPr="004B61DF" w:rsidRDefault="006178B7" w:rsidP="00EC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172A64" w:rsidRPr="004B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Баранникова Н.П.</w:t>
            </w:r>
          </w:p>
          <w:p w:rsidR="00172A64" w:rsidRPr="004B61DF" w:rsidRDefault="006178B7" w:rsidP="00EC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172A64" w:rsidRPr="004B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Заборская В.В.</w:t>
            </w:r>
          </w:p>
        </w:tc>
        <w:tc>
          <w:tcPr>
            <w:tcW w:w="3600" w:type="dxa"/>
          </w:tcPr>
          <w:p w:rsidR="00172A64" w:rsidRPr="004B61DF" w:rsidRDefault="00172A64" w:rsidP="00EC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632843</w:t>
            </w:r>
          </w:p>
          <w:p w:rsidR="00172A64" w:rsidRPr="004B61DF" w:rsidRDefault="00172A64" w:rsidP="00EC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область</w:t>
            </w:r>
          </w:p>
          <w:p w:rsidR="00172A64" w:rsidRPr="004B61DF" w:rsidRDefault="00172A64" w:rsidP="00EC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Карасукский район</w:t>
            </w:r>
          </w:p>
          <w:p w:rsidR="00172A64" w:rsidRPr="004B61DF" w:rsidRDefault="00172A64" w:rsidP="00EC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Поповка, ул.Ленина,45</w:t>
            </w:r>
          </w:p>
        </w:tc>
        <w:tc>
          <w:tcPr>
            <w:tcW w:w="3060" w:type="dxa"/>
          </w:tcPr>
          <w:p w:rsidR="00172A64" w:rsidRPr="004B61DF" w:rsidRDefault="006178B7" w:rsidP="00EC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Газета отпечатана  15.02</w:t>
            </w:r>
            <w:r w:rsidR="00172A64" w:rsidRPr="004B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 г.</w:t>
            </w:r>
          </w:p>
          <w:p w:rsidR="00172A64" w:rsidRPr="004B61DF" w:rsidRDefault="00172A64" w:rsidP="00EC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компьютерной программе</w:t>
            </w:r>
          </w:p>
          <w:p w:rsidR="00172A64" w:rsidRPr="004B61DF" w:rsidRDefault="00172A64" w:rsidP="00EC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администрацией Знаменского</w:t>
            </w:r>
          </w:p>
          <w:p w:rsidR="00172A64" w:rsidRPr="004B61DF" w:rsidRDefault="00172A64" w:rsidP="00EC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сельсовета.     Тираж   15 экз.</w:t>
            </w:r>
          </w:p>
        </w:tc>
      </w:tr>
    </w:tbl>
    <w:p w:rsidR="00CD3D85" w:rsidRDefault="00CD3D85" w:rsidP="00172A64">
      <w:pPr>
        <w:ind w:left="709" w:hanging="709"/>
      </w:pPr>
    </w:p>
    <w:sectPr w:rsidR="00CD3D85" w:rsidSect="00172A64">
      <w:pgSz w:w="11906" w:h="16838"/>
      <w:pgMar w:top="0" w:right="850" w:bottom="1134" w:left="993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D3D85"/>
    <w:rsid w:val="00172A64"/>
    <w:rsid w:val="0034370B"/>
    <w:rsid w:val="006178B7"/>
    <w:rsid w:val="006A3A24"/>
    <w:rsid w:val="006B0830"/>
    <w:rsid w:val="00990364"/>
    <w:rsid w:val="00B55C72"/>
    <w:rsid w:val="00CD3D85"/>
    <w:rsid w:val="00CE247D"/>
    <w:rsid w:val="00CE7E6F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64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2A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72A64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rsid w:val="006178B7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2019-02-01T04:11:00Z</dcterms:created>
  <dcterms:modified xsi:type="dcterms:W3CDTF">2019-02-21T07:20:00Z</dcterms:modified>
</cp:coreProperties>
</file>