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36" w:rsidRPr="00604392" w:rsidRDefault="003A0F36" w:rsidP="003A0F36">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745B61">
        <w:rPr>
          <w:rFonts w:cs="Arial"/>
          <w:b/>
          <w:bCs/>
          <w:iCs/>
          <w:sz w:val="44"/>
          <w:szCs w:val="44"/>
          <w:u w:val="single"/>
          <w:lang w:eastAsia="en-US"/>
        </w:rPr>
        <w:t>№  4</w:t>
      </w:r>
      <w:r>
        <w:rPr>
          <w:rFonts w:cs="Arial"/>
          <w:b/>
          <w:bCs/>
          <w:iCs/>
          <w:sz w:val="44"/>
          <w:szCs w:val="44"/>
          <w:u w:val="single"/>
          <w:lang w:eastAsia="en-US"/>
        </w:rPr>
        <w:t>7</w:t>
      </w:r>
      <w:r w:rsidRPr="00745B61">
        <w:rPr>
          <w:rFonts w:cs="Arial"/>
          <w:b/>
          <w:bCs/>
          <w:i/>
          <w:iCs/>
          <w:sz w:val="44"/>
          <w:szCs w:val="44"/>
          <w:lang w:eastAsia="en-US"/>
        </w:rPr>
        <w:t xml:space="preserve">                   ЗНАМЕНСКОГО</w:t>
      </w:r>
      <w:r w:rsidRPr="00745B61">
        <w:rPr>
          <w:rFonts w:cs="Arial"/>
          <w:b/>
          <w:bCs/>
          <w:iCs/>
          <w:sz w:val="44"/>
          <w:szCs w:val="44"/>
          <w:lang w:eastAsia="en-US"/>
        </w:rPr>
        <w:t xml:space="preserve">                                      </w:t>
      </w:r>
      <w:r>
        <w:rPr>
          <w:rFonts w:cs="Arial"/>
          <w:b/>
          <w:bCs/>
          <w:iCs/>
          <w:sz w:val="44"/>
          <w:szCs w:val="44"/>
          <w:lang w:eastAsia="en-US"/>
        </w:rPr>
        <w:t>07.09</w:t>
      </w:r>
      <w:r w:rsidRPr="00745B61">
        <w:rPr>
          <w:rFonts w:cs="Arial"/>
          <w:b/>
          <w:bCs/>
          <w:iCs/>
          <w:sz w:val="44"/>
          <w:szCs w:val="44"/>
          <w:lang w:eastAsia="en-US"/>
        </w:rPr>
        <w:t>.2020 г.</w:t>
      </w:r>
      <w:r w:rsidRPr="00544481">
        <w:rPr>
          <w:rFonts w:cs="Arial"/>
          <w:b/>
          <w:bCs/>
          <w:i/>
          <w:iCs/>
          <w:color w:val="FF0000"/>
          <w:sz w:val="44"/>
          <w:szCs w:val="44"/>
          <w:u w:val="single"/>
          <w:lang w:eastAsia="en-US"/>
        </w:rPr>
        <w:t xml:space="preserve"> </w:t>
      </w:r>
    </w:p>
    <w:p w:rsidR="003A0F36" w:rsidRPr="00604392" w:rsidRDefault="003A0F36" w:rsidP="003A0F36">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3A0F36" w:rsidRDefault="003A0F36" w:rsidP="003A0F36">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атов                                                                  Информационная статья:</w:t>
      </w:r>
    </w:p>
    <w:p w:rsidR="003A0F36" w:rsidRDefault="003A0F36" w:rsidP="003A0F36">
      <w:pPr>
        <w:shd w:val="clear" w:color="auto" w:fill="FFFFFF"/>
        <w:rPr>
          <w:rFonts w:cs="Arial"/>
          <w:b/>
          <w:bCs/>
          <w:sz w:val="16"/>
          <w:szCs w:val="16"/>
          <w:lang w:eastAsia="en-US"/>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p>
    <w:p w:rsidR="003A0F36" w:rsidRPr="002F294F" w:rsidRDefault="003A0F36" w:rsidP="003A0F36">
      <w:pPr>
        <w:pStyle w:val="a5"/>
        <w:shd w:val="clear" w:color="auto" w:fill="FFFFFF"/>
        <w:spacing w:before="0" w:beforeAutospacing="0" w:after="0" w:afterAutospacing="0"/>
        <w:textAlignment w:val="baseline"/>
        <w:rPr>
          <w:rFonts w:ascii="Times New Roman" w:hAnsi="Times New Roman" w:cs="Times New Roman"/>
          <w:color w:val="auto"/>
          <w:sz w:val="18"/>
          <w:szCs w:val="18"/>
          <w:shd w:val="clear" w:color="auto" w:fill="FFFFFF"/>
        </w:rPr>
      </w:pPr>
      <w:r w:rsidRPr="00604392">
        <w:rPr>
          <w:b/>
          <w:bCs/>
          <w:sz w:val="16"/>
          <w:szCs w:val="16"/>
          <w:lang w:eastAsia="en-US"/>
        </w:rPr>
        <w:t xml:space="preserve">Карасукского района Новосибирской области  </w:t>
      </w:r>
      <w:r>
        <w:rPr>
          <w:b/>
          <w:bCs/>
          <w:sz w:val="16"/>
          <w:szCs w:val="16"/>
          <w:lang w:eastAsia="en-US"/>
        </w:rPr>
        <w:t xml:space="preserve">                                                    </w:t>
      </w:r>
      <w:r w:rsidRPr="00544481">
        <w:rPr>
          <w:rFonts w:ascii="Times New Roman" w:hAnsi="Times New Roman" w:cs="Times New Roman"/>
          <w:sz w:val="16"/>
          <w:szCs w:val="16"/>
        </w:rPr>
        <w:t>«ГПН Информирует</w:t>
      </w:r>
      <w:r>
        <w:rPr>
          <w:rFonts w:ascii="Times New Roman" w:hAnsi="Times New Roman" w:cs="Times New Roman"/>
          <w:sz w:val="16"/>
          <w:szCs w:val="16"/>
        </w:rPr>
        <w:t xml:space="preserve"> «Пожарная безопасность в быту</w:t>
      </w:r>
      <w:r w:rsidRPr="00544481">
        <w:rPr>
          <w:rFonts w:ascii="Times New Roman" w:hAnsi="Times New Roman" w:cs="Times New Roman"/>
          <w:sz w:val="16"/>
          <w:szCs w:val="16"/>
        </w:rPr>
        <w:t>»</w:t>
      </w:r>
      <w:r w:rsidRPr="00544481">
        <w:rPr>
          <w:sz w:val="16"/>
          <w:szCs w:val="16"/>
        </w:rPr>
        <w:t xml:space="preserve">   </w:t>
      </w:r>
    </w:p>
    <w:p w:rsidR="003A0F36" w:rsidRDefault="003A0F36" w:rsidP="003A0F36">
      <w:pPr>
        <w:shd w:val="clear" w:color="auto" w:fill="FFFFFF"/>
        <w:rPr>
          <w:rFonts w:cs="Arial"/>
          <w:b/>
          <w:bCs/>
          <w:sz w:val="16"/>
          <w:szCs w:val="16"/>
          <w:lang w:eastAsia="en-US"/>
        </w:rPr>
      </w:pPr>
      <w:r>
        <w:rPr>
          <w:sz w:val="18"/>
          <w:szCs w:val="18"/>
        </w:rPr>
        <w:t xml:space="preserve"> </w:t>
      </w:r>
      <w:r w:rsidRPr="002B681F">
        <w:rPr>
          <w:sz w:val="18"/>
          <w:szCs w:val="18"/>
          <w:shd w:val="clear" w:color="auto" w:fill="FFFFFF"/>
        </w:rPr>
        <w:t xml:space="preserve"> </w:t>
      </w:r>
      <w:r>
        <w:rPr>
          <w:sz w:val="18"/>
          <w:szCs w:val="18"/>
          <w:shd w:val="clear" w:color="auto" w:fill="FFFFFF"/>
        </w:rPr>
        <w:t xml:space="preserve">                                                                                                                            </w:t>
      </w:r>
    </w:p>
    <w:p w:rsidR="003A0F36" w:rsidRPr="009A37BC" w:rsidRDefault="003A0F36" w:rsidP="003A0F36">
      <w:pPr>
        <w:shd w:val="clear" w:color="auto" w:fill="FFFFFF"/>
        <w:rPr>
          <w:color w:val="000000"/>
          <w:sz w:val="16"/>
          <w:szCs w:val="16"/>
        </w:rPr>
      </w:pPr>
      <w:r w:rsidRPr="00604392">
        <w:rPr>
          <w:rFonts w:cs="Arial"/>
          <w:b/>
          <w:bCs/>
          <w:sz w:val="16"/>
          <w:szCs w:val="16"/>
          <w:lang w:eastAsia="en-US"/>
        </w:rPr>
        <w:t xml:space="preserve">       </w:t>
      </w:r>
      <w:r w:rsidRPr="00604392">
        <w:rPr>
          <w:rFonts w:cs="Arial"/>
          <w:b/>
          <w:sz w:val="16"/>
          <w:szCs w:val="16"/>
          <w:lang w:eastAsia="en-US"/>
        </w:rPr>
        <w:t xml:space="preserve">      </w:t>
      </w:r>
      <w:r>
        <w:rPr>
          <w:rFonts w:cs="Arial"/>
          <w:b/>
          <w:sz w:val="16"/>
          <w:szCs w:val="16"/>
          <w:lang w:eastAsia="en-US"/>
        </w:rPr>
        <w:t xml:space="preserve">                                                                                                                               </w:t>
      </w:r>
      <w:r>
        <w:rPr>
          <w:rFonts w:cs="Arial"/>
          <w:sz w:val="18"/>
          <w:szCs w:val="18"/>
          <w:lang w:eastAsia="en-US"/>
        </w:rPr>
        <w:t xml:space="preserve"> </w:t>
      </w:r>
      <w:r>
        <w:rPr>
          <w:rFonts w:cs="Arial"/>
          <w:b/>
          <w:sz w:val="16"/>
          <w:szCs w:val="16"/>
          <w:lang w:eastAsia="en-US"/>
        </w:rPr>
        <w:t xml:space="preserve">                             </w:t>
      </w:r>
      <w:r>
        <w:rPr>
          <w:sz w:val="18"/>
          <w:szCs w:val="18"/>
          <w:shd w:val="clear" w:color="auto" w:fill="FFFFFF"/>
        </w:rPr>
        <w:t xml:space="preserve"> </w:t>
      </w:r>
    </w:p>
    <w:p w:rsidR="003A0F36" w:rsidRPr="00833014" w:rsidRDefault="003A0F36" w:rsidP="003A0F36">
      <w:pPr>
        <w:autoSpaceDE w:val="0"/>
        <w:autoSpaceDN w:val="0"/>
        <w:adjustRightInd w:val="0"/>
        <w:rPr>
          <w:rFonts w:cs="Arial"/>
          <w:b/>
          <w:bCs/>
          <w:sz w:val="16"/>
          <w:szCs w:val="16"/>
          <w:lang w:eastAsia="en-US"/>
        </w:rPr>
      </w:pPr>
      <w:r>
        <w:rPr>
          <w:rFonts w:cs="Arial"/>
          <w:b/>
          <w:sz w:val="16"/>
          <w:szCs w:val="16"/>
          <w:lang w:eastAsia="en-US"/>
        </w:rPr>
        <w:t xml:space="preserve">            </w:t>
      </w:r>
      <w:r w:rsidRPr="00604392">
        <w:rPr>
          <w:rFonts w:ascii="Arial" w:hAnsi="Arial" w:cs="Arial"/>
          <w:b/>
          <w:bCs/>
          <w:sz w:val="16"/>
          <w:szCs w:val="16"/>
          <w:lang w:eastAsia="en-US"/>
        </w:rPr>
        <w:t>/издается с октября 2007 г</w:t>
      </w:r>
      <w:r w:rsidRPr="00255EC0">
        <w:rPr>
          <w:rFonts w:ascii="Arial" w:hAnsi="Arial" w:cs="Arial"/>
          <w:bCs/>
          <w:sz w:val="16"/>
          <w:szCs w:val="16"/>
          <w:lang w:eastAsia="en-US"/>
        </w:rPr>
        <w:t xml:space="preserve">./           </w:t>
      </w:r>
      <w:r>
        <w:rPr>
          <w:rFonts w:ascii="Arial" w:hAnsi="Arial" w:cs="Arial"/>
          <w:bCs/>
          <w:sz w:val="16"/>
          <w:szCs w:val="16"/>
          <w:lang w:eastAsia="en-US"/>
        </w:rPr>
        <w:t xml:space="preserve">                       </w:t>
      </w:r>
    </w:p>
    <w:p w:rsidR="003A0F36" w:rsidRPr="00604392" w:rsidRDefault="003A0F36" w:rsidP="003A0F36">
      <w:pPr>
        <w:tabs>
          <w:tab w:val="left" w:pos="6765"/>
        </w:tabs>
        <w:autoSpaceDE w:val="0"/>
        <w:autoSpaceDN w:val="0"/>
        <w:adjustRightInd w:val="0"/>
        <w:ind w:firstLine="540"/>
        <w:rPr>
          <w:rFonts w:ascii="Arial" w:hAnsi="Arial" w:cs="Arial"/>
          <w:b/>
          <w:bCs/>
          <w:sz w:val="16"/>
          <w:szCs w:val="16"/>
          <w:lang w:eastAsia="en-US"/>
        </w:rPr>
      </w:pPr>
      <w:r w:rsidRPr="00604392">
        <w:rPr>
          <w:rFonts w:cs="Arial"/>
          <w:b/>
          <w:bCs/>
          <w:i/>
          <w:iCs/>
          <w:sz w:val="16"/>
          <w:szCs w:val="16"/>
          <w:lang w:eastAsia="en-US"/>
        </w:rPr>
        <w:tab/>
      </w:r>
    </w:p>
    <w:p w:rsidR="003A0F36" w:rsidRPr="00604392" w:rsidRDefault="003A0F36" w:rsidP="003A0F36">
      <w:pPr>
        <w:rPr>
          <w:b/>
          <w:bCs/>
          <w:sz w:val="16"/>
          <w:szCs w:val="16"/>
        </w:rPr>
      </w:pPr>
      <w:r w:rsidRPr="00604392">
        <w:rPr>
          <w:b/>
          <w:bCs/>
          <w:sz w:val="16"/>
          <w:szCs w:val="16"/>
        </w:rPr>
        <w:t xml:space="preserve">                                                                                  </w:t>
      </w:r>
      <w:r>
        <w:rPr>
          <w:b/>
          <w:bCs/>
          <w:sz w:val="16"/>
          <w:szCs w:val="16"/>
        </w:rPr>
        <w:t xml:space="preserve">                                          стр. 1-2  </w:t>
      </w:r>
      <w:r w:rsidRPr="00604392">
        <w:rPr>
          <w:b/>
          <w:bCs/>
          <w:sz w:val="16"/>
          <w:szCs w:val="16"/>
        </w:rPr>
        <w:t xml:space="preserve">                                                                                                                                                                                                                                                                                                                                       </w:t>
      </w:r>
    </w:p>
    <w:p w:rsidR="003A0F36" w:rsidRPr="00604392" w:rsidRDefault="003A0F36" w:rsidP="003A0F36">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______________________________</w:t>
      </w:r>
    </w:p>
    <w:p w:rsidR="003A0F36" w:rsidRPr="000E0E4A" w:rsidRDefault="003A0F36" w:rsidP="003A0F36">
      <w:r>
        <w:rPr>
          <w:b/>
          <w:sz w:val="16"/>
          <w:szCs w:val="16"/>
        </w:rPr>
        <w:t xml:space="preserve">             </w:t>
      </w:r>
      <w:r w:rsidRPr="00604392">
        <w:rPr>
          <w:b/>
          <w:sz w:val="16"/>
          <w:szCs w:val="16"/>
        </w:rPr>
        <w:t>«Вестник Знаменского сельсовет</w:t>
      </w:r>
      <w:r>
        <w:rPr>
          <w:b/>
          <w:sz w:val="16"/>
          <w:szCs w:val="16"/>
        </w:rPr>
        <w:t xml:space="preserve">а»                                                                                                                                                     </w:t>
      </w:r>
      <w:r>
        <w:rPr>
          <w:b/>
          <w:color w:val="FF0000"/>
          <w:sz w:val="16"/>
          <w:szCs w:val="16"/>
        </w:rPr>
        <w:t xml:space="preserve"> </w:t>
      </w:r>
      <w:r>
        <w:rPr>
          <w:b/>
          <w:sz w:val="16"/>
          <w:szCs w:val="16"/>
        </w:rPr>
        <w:t>07.09</w:t>
      </w:r>
      <w:r w:rsidRPr="00745B61">
        <w:rPr>
          <w:b/>
          <w:sz w:val="16"/>
          <w:szCs w:val="16"/>
        </w:rPr>
        <w:t xml:space="preserve">.2020 года                                                                                                      </w:t>
      </w:r>
    </w:p>
    <w:p w:rsidR="003A0F36" w:rsidRPr="002B681F" w:rsidRDefault="003A0F36" w:rsidP="003A0F36">
      <w:pPr>
        <w:pStyle w:val="a3"/>
        <w:jc w:val="both"/>
        <w:rPr>
          <w:sz w:val="18"/>
          <w:szCs w:val="18"/>
        </w:rPr>
      </w:pPr>
    </w:p>
    <w:p w:rsidR="003A0F36" w:rsidRDefault="003A0F36" w:rsidP="003A0F36">
      <w:pPr>
        <w:jc w:val="center"/>
        <w:rPr>
          <w:szCs w:val="28"/>
        </w:rPr>
      </w:pPr>
      <w:r>
        <w:rPr>
          <w:sz w:val="18"/>
          <w:szCs w:val="18"/>
          <w:shd w:val="clear" w:color="auto" w:fill="FFFFFF"/>
        </w:rPr>
        <w:t xml:space="preserve"> </w:t>
      </w:r>
    </w:p>
    <w:p w:rsidR="003A0F36" w:rsidRPr="00992445" w:rsidRDefault="003A0F36" w:rsidP="003A0F36">
      <w:pPr>
        <w:jc w:val="center"/>
        <w:rPr>
          <w:sz w:val="20"/>
        </w:rPr>
      </w:pPr>
      <w:r w:rsidRPr="00992445">
        <w:rPr>
          <w:rStyle w:val="a6"/>
          <w:color w:val="111111"/>
          <w:sz w:val="20"/>
          <w:shd w:val="clear" w:color="auto" w:fill="FFFFFF"/>
        </w:rPr>
        <w:t>«</w:t>
      </w:r>
      <w:r w:rsidRPr="00992445">
        <w:rPr>
          <w:sz w:val="20"/>
        </w:rPr>
        <w:t xml:space="preserve"> Уважаемые жители Карасукского района !!!</w:t>
      </w:r>
    </w:p>
    <w:p w:rsidR="003A0F36" w:rsidRPr="00992445" w:rsidRDefault="003A0F36" w:rsidP="003A0F36">
      <w:pPr>
        <w:autoSpaceDE w:val="0"/>
        <w:autoSpaceDN w:val="0"/>
        <w:adjustRightInd w:val="0"/>
        <w:jc w:val="center"/>
        <w:rPr>
          <w:b/>
          <w:bCs/>
          <w:sz w:val="20"/>
        </w:rPr>
      </w:pPr>
      <w:r w:rsidRPr="00992445">
        <w:rPr>
          <w:b/>
          <w:bCs/>
          <w:sz w:val="20"/>
        </w:rPr>
        <w:t>ГОСУДАРСТВЕННЫЙ ПОЖАРНЫЙ НАДЗОР</w:t>
      </w:r>
      <w:r w:rsidRPr="00992445">
        <w:rPr>
          <w:b/>
          <w:bCs/>
          <w:sz w:val="20"/>
        </w:rPr>
        <w:br/>
        <w:t>ИНФОРМИРУЕТ!</w:t>
      </w:r>
    </w:p>
    <w:p w:rsidR="003A0F36" w:rsidRPr="00992445" w:rsidRDefault="003A0F36" w:rsidP="003A0F36">
      <w:pPr>
        <w:autoSpaceDE w:val="0"/>
        <w:autoSpaceDN w:val="0"/>
        <w:adjustRightInd w:val="0"/>
        <w:jc w:val="center"/>
        <w:rPr>
          <w:b/>
          <w:bCs/>
          <w:sz w:val="20"/>
        </w:rPr>
      </w:pPr>
    </w:p>
    <w:p w:rsidR="003A0F36" w:rsidRPr="00992445" w:rsidRDefault="003A0F36" w:rsidP="003A0F36">
      <w:pPr>
        <w:shd w:val="clear" w:color="auto" w:fill="FFFFFF"/>
        <w:jc w:val="center"/>
        <w:textAlignment w:val="baseline"/>
        <w:outlineLvl w:val="0"/>
        <w:rPr>
          <w:b/>
          <w:bCs/>
          <w:kern w:val="36"/>
          <w:sz w:val="20"/>
        </w:rPr>
      </w:pPr>
      <w:r>
        <w:rPr>
          <w:b/>
          <w:bCs/>
          <w:noProof/>
          <w:kern w:val="36"/>
          <w:sz w:val="20"/>
        </w:rPr>
        <w:drawing>
          <wp:anchor distT="0" distB="0" distL="114300" distR="114300" simplePos="0" relativeHeight="251659264" behindDoc="1" locked="0" layoutInCell="1" allowOverlap="1">
            <wp:simplePos x="0" y="0"/>
            <wp:positionH relativeFrom="column">
              <wp:posOffset>5200650</wp:posOffset>
            </wp:positionH>
            <wp:positionV relativeFrom="paragraph">
              <wp:posOffset>65405</wp:posOffset>
            </wp:positionV>
            <wp:extent cx="1600200" cy="1541145"/>
            <wp:effectExtent l="19050" t="0" r="0" b="0"/>
            <wp:wrapTight wrapText="bothSides">
              <wp:wrapPolygon edited="0">
                <wp:start x="9771" y="0"/>
                <wp:lineTo x="6943" y="1068"/>
                <wp:lineTo x="4629" y="2937"/>
                <wp:lineTo x="4886" y="4272"/>
                <wp:lineTo x="3343" y="5340"/>
                <wp:lineTo x="514" y="8277"/>
                <wp:lineTo x="-257" y="16020"/>
                <wp:lineTo x="4629" y="16821"/>
                <wp:lineTo x="7971" y="16821"/>
                <wp:lineTo x="9514" y="16821"/>
                <wp:lineTo x="18000" y="13350"/>
                <wp:lineTo x="21343" y="12549"/>
                <wp:lineTo x="21600" y="10947"/>
                <wp:lineTo x="21343" y="6408"/>
                <wp:lineTo x="20314" y="5073"/>
                <wp:lineTo x="18257" y="4005"/>
                <wp:lineTo x="16714" y="2670"/>
                <wp:lineTo x="11571" y="0"/>
                <wp:lineTo x="9771" y="0"/>
              </wp:wrapPolygon>
            </wp:wrapTight>
            <wp:docPr id="2" name="Рисунок 2" descr="fire-engine-23774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engine-23774_960_720"/>
                    <pic:cNvPicPr>
                      <a:picLocks noChangeAspect="1" noChangeArrowheads="1"/>
                    </pic:cNvPicPr>
                  </pic:nvPicPr>
                  <pic:blipFill>
                    <a:blip r:embed="rId4" cstate="print"/>
                    <a:srcRect/>
                    <a:stretch>
                      <a:fillRect/>
                    </a:stretch>
                  </pic:blipFill>
                  <pic:spPr bwMode="auto">
                    <a:xfrm>
                      <a:off x="0" y="0"/>
                      <a:ext cx="1600200" cy="1541145"/>
                    </a:xfrm>
                    <a:prstGeom prst="rect">
                      <a:avLst/>
                    </a:prstGeom>
                    <a:noFill/>
                    <a:ln w="9525">
                      <a:noFill/>
                      <a:miter lim="800000"/>
                      <a:headEnd/>
                      <a:tailEnd/>
                    </a:ln>
                  </pic:spPr>
                </pic:pic>
              </a:graphicData>
            </a:graphic>
          </wp:anchor>
        </w:drawing>
      </w:r>
      <w:r>
        <w:rPr>
          <w:b/>
          <w:bCs/>
          <w:kern w:val="36"/>
          <w:sz w:val="20"/>
        </w:rPr>
        <w:t xml:space="preserve">                                 </w:t>
      </w:r>
      <w:r w:rsidRPr="00992445">
        <w:rPr>
          <w:b/>
          <w:bCs/>
          <w:kern w:val="36"/>
          <w:sz w:val="20"/>
        </w:rPr>
        <w:t>Пожарная безопасность в быту</w:t>
      </w:r>
    </w:p>
    <w:p w:rsidR="003A0F36" w:rsidRPr="00992445" w:rsidRDefault="003A0F36" w:rsidP="003A0F36">
      <w:pPr>
        <w:shd w:val="clear" w:color="auto" w:fill="FFFFFF"/>
        <w:jc w:val="center"/>
        <w:textAlignment w:val="baseline"/>
        <w:outlineLvl w:val="0"/>
        <w:rPr>
          <w:b/>
          <w:bCs/>
          <w:kern w:val="36"/>
          <w:sz w:val="20"/>
        </w:rPr>
      </w:pPr>
    </w:p>
    <w:p w:rsidR="003A0F36" w:rsidRPr="00992445" w:rsidRDefault="003A0F36" w:rsidP="003A0F36">
      <w:pPr>
        <w:jc w:val="both"/>
        <w:rPr>
          <w:sz w:val="20"/>
        </w:rPr>
      </w:pPr>
      <w:r w:rsidRPr="00992445">
        <w:rPr>
          <w:sz w:val="20"/>
        </w:rPr>
        <w:t>Только тот, кто остался без крова, потерял нажитое годами имущество, почувствовал боль потери, бедность и неуверенность в завтрашнем дне, может осознать, что пожарная безопасность в быту – не пустая трата времени. Ещё страшнее, что несоблюдение родителями правил пожарной безопасности приводит к тому, что порой гибнут дети. Вина за полученные травмы и смерть несовершеннолетних всегда остаётся на совести взрослых и оставляет отпечаток в их памяти на всю жизнь.</w:t>
      </w:r>
    </w:p>
    <w:p w:rsidR="003A0F36" w:rsidRPr="00992445" w:rsidRDefault="003A0F36" w:rsidP="003A0F36">
      <w:pPr>
        <w:shd w:val="clear" w:color="auto" w:fill="FFFFFF"/>
        <w:jc w:val="both"/>
        <w:textAlignment w:val="baseline"/>
        <w:rPr>
          <w:color w:val="000000"/>
          <w:sz w:val="20"/>
        </w:rPr>
      </w:pPr>
      <w:r w:rsidRPr="00992445">
        <w:rPr>
          <w:color w:val="000000"/>
          <w:sz w:val="20"/>
        </w:rP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3A0F36" w:rsidRPr="00992445" w:rsidRDefault="003A0F36" w:rsidP="003A0F36">
      <w:pPr>
        <w:shd w:val="clear" w:color="auto" w:fill="FFFFFF"/>
        <w:jc w:val="both"/>
        <w:textAlignment w:val="baseline"/>
        <w:rPr>
          <w:color w:val="000000"/>
          <w:sz w:val="20"/>
        </w:rPr>
      </w:pPr>
      <w:r w:rsidRPr="00992445">
        <w:rPr>
          <w:color w:val="000000"/>
          <w:sz w:val="20"/>
        </w:rP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3A0F36" w:rsidRPr="00992445" w:rsidRDefault="003A0F36" w:rsidP="003A0F36">
      <w:pPr>
        <w:shd w:val="clear" w:color="auto" w:fill="FFFFFF"/>
        <w:jc w:val="both"/>
        <w:textAlignment w:val="baseline"/>
        <w:rPr>
          <w:color w:val="000000"/>
          <w:sz w:val="20"/>
        </w:rPr>
      </w:pPr>
      <w:r w:rsidRPr="00992445">
        <w:rPr>
          <w:color w:val="000000"/>
          <w:sz w:val="20"/>
        </w:rPr>
        <w:t>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3A0F36" w:rsidRPr="00992445" w:rsidRDefault="003A0F36" w:rsidP="003A0F36">
      <w:pPr>
        <w:shd w:val="clear" w:color="auto" w:fill="FFFFFF"/>
        <w:jc w:val="both"/>
        <w:textAlignment w:val="baseline"/>
        <w:rPr>
          <w:color w:val="000000"/>
          <w:sz w:val="20"/>
        </w:rPr>
      </w:pPr>
      <w:r w:rsidRPr="00992445">
        <w:rPr>
          <w:color w:val="000000"/>
          <w:sz w:val="20"/>
        </w:rPr>
        <w:t>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Не загромождайте балконы, лоджии, кладовые, сараи, чердаки, гаражи и т.п. Ежегодно проверяйте противопожарное состояние дома, квартиры.</w:t>
      </w:r>
    </w:p>
    <w:p w:rsidR="003A0F36" w:rsidRPr="00992445" w:rsidRDefault="003A0F36" w:rsidP="003A0F36">
      <w:pPr>
        <w:shd w:val="clear" w:color="auto" w:fill="FFFFFF"/>
        <w:jc w:val="both"/>
        <w:textAlignment w:val="baseline"/>
        <w:rPr>
          <w:color w:val="000000"/>
          <w:sz w:val="20"/>
        </w:rPr>
      </w:pPr>
      <w:r w:rsidRPr="00992445">
        <w:rPr>
          <w:color w:val="000000"/>
          <w:sz w:val="20"/>
        </w:rPr>
        <w:t>В отопительный период часто случаются пожары вследствие неправильного пользования печным отоплением. Происходит это чаще всего из-за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w:t>
      </w:r>
    </w:p>
    <w:p w:rsidR="003A0F36" w:rsidRPr="00992445" w:rsidRDefault="003A0F36" w:rsidP="003A0F36">
      <w:pPr>
        <w:shd w:val="clear" w:color="auto" w:fill="FFFFFF"/>
        <w:jc w:val="both"/>
        <w:textAlignment w:val="baseline"/>
        <w:rPr>
          <w:color w:val="000000"/>
          <w:sz w:val="20"/>
        </w:rPr>
      </w:pPr>
      <w:r w:rsidRPr="00992445">
        <w:rPr>
          <w:color w:val="000000"/>
          <w:sz w:val="20"/>
        </w:rPr>
        <w:t>У печей нельзя сушить дрова, лучину, пиломатериалы, просушивать бельё, размещать вблизи горючие материалы и, конечно, нельзя применять при растопке печи легковоспламеняющиеся и горючие жидкости.</w:t>
      </w:r>
    </w:p>
    <w:p w:rsidR="003A0F36" w:rsidRPr="00992445" w:rsidRDefault="003A0F36" w:rsidP="003A0F36">
      <w:pPr>
        <w:shd w:val="clear" w:color="auto" w:fill="FFFFFF"/>
        <w:jc w:val="both"/>
        <w:textAlignment w:val="baseline"/>
        <w:rPr>
          <w:color w:val="000000"/>
          <w:sz w:val="20"/>
        </w:rPr>
      </w:pPr>
      <w:r w:rsidRPr="00992445">
        <w:rPr>
          <w:color w:val="000000"/>
          <w:sz w:val="20"/>
        </w:rPr>
        <w:t>Около печи на деревянном полу перед топкой необходимо прибивать металлический лист (предтопочный лист) размером 50х70 см.</w:t>
      </w:r>
    </w:p>
    <w:p w:rsidR="003A0F36" w:rsidRPr="00992445" w:rsidRDefault="003A0F36" w:rsidP="003A0F36">
      <w:pPr>
        <w:shd w:val="clear" w:color="auto" w:fill="FFFFFF"/>
        <w:jc w:val="both"/>
        <w:textAlignment w:val="baseline"/>
        <w:rPr>
          <w:color w:val="000000"/>
          <w:sz w:val="20"/>
        </w:rPr>
      </w:pPr>
      <w:r w:rsidRPr="00992445">
        <w:rPr>
          <w:color w:val="000000"/>
          <w:sz w:val="20"/>
        </w:rPr>
        <w:t>В зимнее время нередко печь топят длительное время. Чтобы не случился пожар от перекала отдельных частей печи, рекомендуется топить 2-3 раза в день продолжительностью не более 1,5 часа. Отсутствие или повреждение задвижки на дверце печи также может привести к пожару.</w:t>
      </w:r>
    </w:p>
    <w:p w:rsidR="003A0F36" w:rsidRPr="00992445" w:rsidRDefault="003A0F36" w:rsidP="003A0F36">
      <w:pPr>
        <w:shd w:val="clear" w:color="auto" w:fill="FFFFFF"/>
        <w:jc w:val="both"/>
        <w:textAlignment w:val="baseline"/>
        <w:rPr>
          <w:color w:val="000000"/>
          <w:sz w:val="20"/>
        </w:rPr>
      </w:pPr>
      <w:r w:rsidRPr="00992445">
        <w:rPr>
          <w:color w:val="000000"/>
          <w:sz w:val="20"/>
        </w:rPr>
        <w:t>Нельзя выбрасывать незатушенные угли и золу вблизи строений, на горючую среду (сухую траву, опилки, мусор). Обязательно проверяйте исправность печи и дымоходов, ремонтируйте их, заделывайте трещины, очищайте от сажи.</w:t>
      </w:r>
    </w:p>
    <w:p w:rsidR="003A0F36" w:rsidRPr="00992445" w:rsidRDefault="003A0F36" w:rsidP="003A0F36">
      <w:pPr>
        <w:shd w:val="clear" w:color="auto" w:fill="FFFFFF"/>
        <w:jc w:val="both"/>
        <w:textAlignment w:val="baseline"/>
        <w:rPr>
          <w:color w:val="000000"/>
          <w:sz w:val="20"/>
        </w:rPr>
      </w:pPr>
      <w:r w:rsidRPr="00992445">
        <w:rPr>
          <w:color w:val="000000"/>
          <w:sz w:val="20"/>
        </w:rPr>
        <w:t>Мебель, занавески и другие горючие предметы располагать ближе 0,5 м от топящейся печи нельзя. Ставить мебель вплотную можно спустя 4-5 часов после окончания топки.</w:t>
      </w:r>
    </w:p>
    <w:p w:rsidR="003A0F36" w:rsidRPr="00992445" w:rsidRDefault="003A0F36" w:rsidP="003A0F36">
      <w:pPr>
        <w:shd w:val="clear" w:color="auto" w:fill="FFFFFF"/>
        <w:jc w:val="both"/>
        <w:textAlignment w:val="baseline"/>
        <w:rPr>
          <w:color w:val="000000"/>
          <w:sz w:val="20"/>
        </w:rPr>
      </w:pPr>
      <w:r w:rsidRPr="00992445">
        <w:rPr>
          <w:b/>
          <w:bCs/>
          <w:color w:val="000000"/>
          <w:sz w:val="20"/>
        </w:rPr>
        <w:t>При эксплуатации печного отопления запрещается:</w:t>
      </w:r>
    </w:p>
    <w:p w:rsidR="003A0F36" w:rsidRPr="00992445" w:rsidRDefault="003A0F36" w:rsidP="003A0F36">
      <w:pPr>
        <w:shd w:val="clear" w:color="auto" w:fill="FFFFFF"/>
        <w:jc w:val="both"/>
        <w:textAlignment w:val="baseline"/>
        <w:rPr>
          <w:color w:val="000000"/>
          <w:sz w:val="20"/>
        </w:rPr>
      </w:pPr>
      <w:r w:rsidRPr="00992445">
        <w:rPr>
          <w:color w:val="000000"/>
          <w:sz w:val="20"/>
        </w:rPr>
        <w:t>• оставлять без присмотра топящиеся печи, а также поручать надзор за ними малолетним детям;</w:t>
      </w:r>
    </w:p>
    <w:p w:rsidR="003A0F36" w:rsidRPr="00992445" w:rsidRDefault="003A0F36" w:rsidP="003A0F36">
      <w:pPr>
        <w:shd w:val="clear" w:color="auto" w:fill="FFFFFF"/>
        <w:jc w:val="both"/>
        <w:textAlignment w:val="baseline"/>
        <w:rPr>
          <w:color w:val="000000"/>
          <w:sz w:val="20"/>
        </w:rPr>
      </w:pPr>
      <w:r w:rsidRPr="00992445">
        <w:rPr>
          <w:color w:val="000000"/>
          <w:sz w:val="20"/>
        </w:rPr>
        <w:t>• топить углём, коксом, газом печи, не предназначенные для этих видов;</w:t>
      </w:r>
    </w:p>
    <w:p w:rsidR="003A0F36" w:rsidRPr="00992445" w:rsidRDefault="003A0F36" w:rsidP="003A0F36">
      <w:pPr>
        <w:shd w:val="clear" w:color="auto" w:fill="FFFFFF"/>
        <w:jc w:val="both"/>
        <w:textAlignment w:val="baseline"/>
        <w:rPr>
          <w:color w:val="000000"/>
          <w:sz w:val="20"/>
        </w:rPr>
      </w:pPr>
      <w:r w:rsidRPr="00992445">
        <w:rPr>
          <w:color w:val="000000"/>
          <w:sz w:val="20"/>
        </w:rPr>
        <w:t>• применять для розжига печей бензин, керосин, дизельное топливо и другие легковоспламеняющиеся и горючие жидкости.</w:t>
      </w:r>
    </w:p>
    <w:p w:rsidR="003A0F36" w:rsidRPr="00992445" w:rsidRDefault="003A0F36" w:rsidP="003A0F36">
      <w:pPr>
        <w:shd w:val="clear" w:color="auto" w:fill="FFFFFF"/>
        <w:jc w:val="both"/>
        <w:textAlignment w:val="baseline"/>
        <w:rPr>
          <w:color w:val="000000"/>
          <w:sz w:val="20"/>
        </w:rPr>
      </w:pPr>
      <w:r w:rsidRPr="00992445">
        <w:rPr>
          <w:color w:val="000000"/>
          <w:sz w:val="20"/>
        </w:rPr>
        <w:lastRenderedPageBreak/>
        <w:t>В качестве своевременного обнаружения пожара, а также оповещения всех жильцов дом можно оборудовать</w:t>
      </w:r>
      <w:r w:rsidRPr="00992445">
        <w:rPr>
          <w:b/>
          <w:bCs/>
          <w:color w:val="000000"/>
          <w:sz w:val="20"/>
        </w:rPr>
        <w:t> автономными пожарными извещателями.</w:t>
      </w:r>
    </w:p>
    <w:p w:rsidR="003A0F36" w:rsidRPr="00992445" w:rsidRDefault="003A0F36" w:rsidP="003A0F36">
      <w:pPr>
        <w:shd w:val="clear" w:color="auto" w:fill="FFFFFF"/>
        <w:jc w:val="both"/>
        <w:textAlignment w:val="baseline"/>
        <w:rPr>
          <w:color w:val="000000"/>
          <w:sz w:val="20"/>
        </w:rPr>
      </w:pPr>
      <w:r w:rsidRPr="00992445">
        <w:rPr>
          <w:color w:val="000000"/>
          <w:sz w:val="20"/>
        </w:rPr>
        <w:t>На сегодняшний день автономный пожарный извещатель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3A0F36" w:rsidRPr="00992445" w:rsidRDefault="003A0F36" w:rsidP="003A0F36">
      <w:pPr>
        <w:shd w:val="clear" w:color="auto" w:fill="FFFFFF"/>
        <w:jc w:val="both"/>
        <w:textAlignment w:val="baseline"/>
        <w:rPr>
          <w:color w:val="000000"/>
          <w:sz w:val="20"/>
        </w:rPr>
      </w:pPr>
      <w:r w:rsidRPr="00992445">
        <w:rPr>
          <w:color w:val="000000"/>
          <w:sz w:val="20"/>
        </w:rPr>
        <w:t>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причём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3A0F36" w:rsidRPr="00992445" w:rsidRDefault="003A0F36" w:rsidP="003A0F36">
      <w:pPr>
        <w:shd w:val="clear" w:color="auto" w:fill="FFFFFF"/>
        <w:jc w:val="both"/>
        <w:textAlignment w:val="baseline"/>
        <w:rPr>
          <w:color w:val="000000"/>
          <w:sz w:val="20"/>
        </w:rPr>
      </w:pPr>
      <w:r w:rsidRPr="00992445">
        <w:rPr>
          <w:color w:val="000000"/>
          <w:sz w:val="20"/>
        </w:rP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3A0F36" w:rsidRPr="00992445" w:rsidRDefault="003A0F36" w:rsidP="003A0F36">
      <w:pPr>
        <w:shd w:val="clear" w:color="auto" w:fill="FFFFFF"/>
        <w:jc w:val="both"/>
        <w:textAlignment w:val="baseline"/>
        <w:rPr>
          <w:color w:val="000000"/>
          <w:sz w:val="20"/>
        </w:rPr>
      </w:pPr>
      <w:r w:rsidRPr="00992445">
        <w:rPr>
          <w:color w:val="000000"/>
          <w:sz w:val="20"/>
        </w:rPr>
        <w:t>Стоит дымовой извещатель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 от пожара.</w:t>
      </w:r>
    </w:p>
    <w:p w:rsidR="003A0F36" w:rsidRPr="00992445" w:rsidRDefault="003A0F36" w:rsidP="003A0F36">
      <w:pPr>
        <w:shd w:val="clear" w:color="auto" w:fill="FFFFFF"/>
        <w:jc w:val="both"/>
        <w:textAlignment w:val="baseline"/>
        <w:rPr>
          <w:color w:val="000000"/>
          <w:sz w:val="20"/>
        </w:rPr>
      </w:pPr>
      <w:r w:rsidRPr="00992445">
        <w:rPr>
          <w:color w:val="000000"/>
          <w:sz w:val="20"/>
        </w:rPr>
        <w:t>Для детей запишите в записной книжке номер пожарно-спасательной службы (пожарной охраны), а также свой домашний адрес. Храните ключи от квартиры (дома) в одном месте. Убедитесь, что все члены семьи знают, где они лежат, и умеют ими пользоваться. Стоит научиться пользоваться огнетушителями и другими первичными средствами пожаротушения и соблюдать правила пожарной безопасности. Будьте осторожны с огнём и соблюдайте правила пожарной безопасности в быту.</w:t>
      </w:r>
    </w:p>
    <w:p w:rsidR="003A0F36" w:rsidRPr="00992445" w:rsidRDefault="003A0F36" w:rsidP="003A0F36">
      <w:pPr>
        <w:autoSpaceDE w:val="0"/>
        <w:autoSpaceDN w:val="0"/>
        <w:adjustRightInd w:val="0"/>
        <w:jc w:val="both"/>
        <w:rPr>
          <w:b/>
          <w:bCs/>
          <w:sz w:val="20"/>
        </w:rPr>
      </w:pPr>
      <w:r w:rsidRPr="00992445">
        <w:rPr>
          <w:b/>
          <w:bCs/>
          <w:color w:val="000000"/>
          <w:sz w:val="20"/>
        </w:rPr>
        <w:t>Взрослые, помните:</w:t>
      </w:r>
      <w:r w:rsidRPr="00992445">
        <w:rPr>
          <w:color w:val="000000"/>
          <w:sz w:val="20"/>
        </w:rPr>
        <w:t> за безответственное поведение по отношению к своим детям предусмотрена уголовная ответственность. От вашего отношения к соблюдению правил пожарной безопасности во многом зависит жизнь ваша и ваших детей. Не оставляйте несовершеннолетних одних дома без присмотра! Прячьте от них спички и бытовые электроприборы! Разъясняйте детям, что игра с огнём и электроприборами может привести к необратимым последствиям! Очень важно, чтобы дети запомнили эти советы. Личным примером учите детей соблюдению правил пожарной безопасности. Только большой заботой о наших детях мы сможем предупредить пожары от детской шалости с огнём, сохранить свой дом, имущество и самое дорогое – жизнь ребёнка. И, конечно, сами соблюдайте правила пожарной безопасности, не допускайте преступного равнодушия к детям.</w:t>
      </w:r>
      <w:r w:rsidRPr="00992445">
        <w:rPr>
          <w:color w:val="000000"/>
          <w:sz w:val="20"/>
          <w:bdr w:val="none" w:sz="0" w:space="0" w:color="auto" w:frame="1"/>
        </w:rPr>
        <w:br/>
      </w:r>
    </w:p>
    <w:p w:rsidR="003A0F36" w:rsidRPr="00992445" w:rsidRDefault="003A0F36" w:rsidP="003A0F36">
      <w:pPr>
        <w:pStyle w:val="a5"/>
        <w:shd w:val="clear" w:color="auto" w:fill="FFFFFF"/>
        <w:spacing w:before="0" w:beforeAutospacing="0" w:after="0" w:afterAutospacing="0"/>
        <w:textAlignment w:val="baseline"/>
        <w:rPr>
          <w:rFonts w:ascii="Times New Roman" w:hAnsi="Times New Roman" w:cs="Times New Roman"/>
          <w:color w:val="auto"/>
          <w:sz w:val="20"/>
          <w:szCs w:val="20"/>
        </w:rPr>
      </w:pPr>
      <w:r w:rsidRPr="00992445">
        <w:rPr>
          <w:rFonts w:ascii="Times New Roman" w:hAnsi="Times New Roman" w:cs="Times New Roman"/>
          <w:color w:val="auto"/>
          <w:sz w:val="20"/>
          <w:szCs w:val="20"/>
        </w:rPr>
        <w:t>Не подвергайте себя неоправданному риску, соблюдайте простые правила безопасности!</w:t>
      </w:r>
    </w:p>
    <w:p w:rsidR="003A0F36" w:rsidRPr="00992445" w:rsidRDefault="003A0F36" w:rsidP="003A0F36">
      <w:pPr>
        <w:pStyle w:val="a5"/>
        <w:shd w:val="clear" w:color="auto" w:fill="FFFFFF"/>
        <w:spacing w:before="0" w:beforeAutospacing="0" w:after="0" w:afterAutospacing="0"/>
        <w:textAlignment w:val="baseline"/>
        <w:rPr>
          <w:rFonts w:ascii="Times New Roman" w:hAnsi="Times New Roman" w:cs="Times New Roman"/>
          <w:color w:val="auto"/>
          <w:sz w:val="20"/>
          <w:szCs w:val="20"/>
        </w:rPr>
      </w:pPr>
      <w:r w:rsidRPr="00992445">
        <w:rPr>
          <w:rFonts w:ascii="Times New Roman" w:hAnsi="Times New Roman" w:cs="Times New Roman"/>
          <w:color w:val="auto"/>
          <w:sz w:val="20"/>
          <w:szCs w:val="20"/>
        </w:rPr>
        <w:t>При возникновении пожара необходимо немедленно звонить по</w:t>
      </w:r>
      <w:r w:rsidRPr="00992445">
        <w:rPr>
          <w:rFonts w:ascii="Times New Roman" w:hAnsi="Times New Roman" w:cs="Times New Roman"/>
          <w:color w:val="auto"/>
          <w:spacing w:val="3"/>
          <w:sz w:val="20"/>
          <w:szCs w:val="20"/>
          <w:bdr w:val="none" w:sz="0" w:space="0" w:color="auto" w:frame="1"/>
        </w:rPr>
        <w:t> телефону 101  или на единый номер вызова экстренных оперативных служб  112 . Набор осуществляется с мобильного и со стационарного телефонов. </w:t>
      </w:r>
    </w:p>
    <w:p w:rsidR="003A0F36" w:rsidRPr="00992445" w:rsidRDefault="003A0F36" w:rsidP="003A0F36">
      <w:pPr>
        <w:rPr>
          <w:sz w:val="20"/>
        </w:rPr>
      </w:pPr>
    </w:p>
    <w:p w:rsidR="003A0F36" w:rsidRPr="00992445" w:rsidRDefault="003A0F36" w:rsidP="003A0F36">
      <w:pPr>
        <w:pStyle w:val="a3"/>
        <w:jc w:val="both"/>
        <w:rPr>
          <w:b w:val="0"/>
          <w:bCs w:val="0"/>
          <w:sz w:val="20"/>
          <w:szCs w:val="20"/>
        </w:rPr>
      </w:pPr>
    </w:p>
    <w:p w:rsidR="003A0F36" w:rsidRPr="00992445" w:rsidRDefault="003A0F36" w:rsidP="003A0F36">
      <w:pPr>
        <w:pStyle w:val="a3"/>
        <w:jc w:val="both"/>
        <w:rPr>
          <w:b w:val="0"/>
          <w:bCs w:val="0"/>
          <w:sz w:val="20"/>
          <w:szCs w:val="20"/>
        </w:rPr>
      </w:pPr>
      <w:r w:rsidRPr="00992445">
        <w:rPr>
          <w:b w:val="0"/>
          <w:bCs w:val="0"/>
          <w:sz w:val="20"/>
          <w:szCs w:val="20"/>
        </w:rPr>
        <w:t>Инспектор ОНДиПР по Карасукскому району</w:t>
      </w:r>
    </w:p>
    <w:p w:rsidR="003A0F36" w:rsidRPr="00992445" w:rsidRDefault="003A0F36" w:rsidP="003A0F36">
      <w:pPr>
        <w:pStyle w:val="a3"/>
        <w:jc w:val="both"/>
        <w:rPr>
          <w:b w:val="0"/>
          <w:bCs w:val="0"/>
          <w:sz w:val="20"/>
          <w:szCs w:val="20"/>
        </w:rPr>
      </w:pPr>
      <w:r w:rsidRPr="00992445">
        <w:rPr>
          <w:b w:val="0"/>
          <w:bCs w:val="0"/>
          <w:sz w:val="20"/>
          <w:szCs w:val="20"/>
        </w:rPr>
        <w:t xml:space="preserve">УНДиПР ГУ МЧС России по Новосибирской области </w:t>
      </w:r>
    </w:p>
    <w:p w:rsidR="003A0F36" w:rsidRPr="00992445" w:rsidRDefault="003A0F36" w:rsidP="003A0F36">
      <w:pPr>
        <w:pStyle w:val="a3"/>
        <w:jc w:val="both"/>
        <w:rPr>
          <w:sz w:val="20"/>
          <w:szCs w:val="20"/>
        </w:rPr>
      </w:pPr>
      <w:r w:rsidRPr="00992445">
        <w:rPr>
          <w:b w:val="0"/>
          <w:sz w:val="20"/>
          <w:szCs w:val="20"/>
        </w:rPr>
        <w:t>майор   внутренней  службы   Алексеев А.А</w:t>
      </w:r>
    </w:p>
    <w:p w:rsidR="003A0F36" w:rsidRPr="002F294F" w:rsidRDefault="003A0F36" w:rsidP="003A0F36">
      <w:pPr>
        <w:pStyle w:val="a5"/>
        <w:shd w:val="clear" w:color="auto" w:fill="FFFFFF"/>
        <w:spacing w:before="0" w:beforeAutospacing="0" w:after="0" w:afterAutospacing="0"/>
        <w:textAlignment w:val="baseline"/>
        <w:rPr>
          <w:rFonts w:ascii="Times New Roman" w:hAnsi="Times New Roman" w:cs="Times New Roman"/>
          <w:color w:val="auto"/>
          <w:sz w:val="18"/>
          <w:szCs w:val="18"/>
        </w:rPr>
      </w:pPr>
    </w:p>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3A0F36" w:rsidRPr="00A521EE" w:rsidTr="00C473B6">
        <w:trPr>
          <w:trHeight w:val="983"/>
        </w:trPr>
        <w:tc>
          <w:tcPr>
            <w:tcW w:w="2700" w:type="dxa"/>
          </w:tcPr>
          <w:p w:rsidR="003A0F36" w:rsidRPr="00A521EE" w:rsidRDefault="003A0F36" w:rsidP="00C473B6">
            <w:pPr>
              <w:rPr>
                <w:sz w:val="18"/>
                <w:szCs w:val="18"/>
              </w:rPr>
            </w:pPr>
            <w:r w:rsidRPr="00A521EE">
              <w:rPr>
                <w:sz w:val="18"/>
                <w:szCs w:val="18"/>
              </w:rPr>
              <w:t>Редакционный совет:</w:t>
            </w:r>
          </w:p>
          <w:p w:rsidR="003A0F36" w:rsidRPr="00A521EE" w:rsidRDefault="003A0F36" w:rsidP="00C473B6">
            <w:pPr>
              <w:rPr>
                <w:sz w:val="18"/>
                <w:szCs w:val="18"/>
              </w:rPr>
            </w:pPr>
            <w:r w:rsidRPr="00A521EE">
              <w:rPr>
                <w:sz w:val="18"/>
                <w:szCs w:val="18"/>
              </w:rPr>
              <w:t xml:space="preserve">                    Мищенко Е.А.</w:t>
            </w:r>
          </w:p>
          <w:p w:rsidR="003A0F36" w:rsidRPr="00A521EE" w:rsidRDefault="003A0F36" w:rsidP="00C473B6">
            <w:pPr>
              <w:rPr>
                <w:sz w:val="18"/>
                <w:szCs w:val="18"/>
              </w:rPr>
            </w:pPr>
            <w:r w:rsidRPr="00A521EE">
              <w:rPr>
                <w:sz w:val="18"/>
                <w:szCs w:val="18"/>
              </w:rPr>
              <w:t xml:space="preserve">                    Баранникова Н.П.</w:t>
            </w:r>
          </w:p>
          <w:p w:rsidR="003A0F36" w:rsidRPr="00A521EE" w:rsidRDefault="003A0F36" w:rsidP="00C473B6">
            <w:pPr>
              <w:rPr>
                <w:sz w:val="18"/>
                <w:szCs w:val="18"/>
              </w:rPr>
            </w:pPr>
            <w:r w:rsidRPr="00A521EE">
              <w:rPr>
                <w:sz w:val="18"/>
                <w:szCs w:val="18"/>
              </w:rPr>
              <w:t xml:space="preserve">                    Заборская В.В.</w:t>
            </w:r>
          </w:p>
        </w:tc>
        <w:tc>
          <w:tcPr>
            <w:tcW w:w="3600" w:type="dxa"/>
          </w:tcPr>
          <w:p w:rsidR="003A0F36" w:rsidRPr="00A521EE" w:rsidRDefault="003A0F36" w:rsidP="00C473B6">
            <w:pPr>
              <w:rPr>
                <w:sz w:val="18"/>
                <w:szCs w:val="18"/>
              </w:rPr>
            </w:pPr>
            <w:r w:rsidRPr="00A521EE">
              <w:rPr>
                <w:sz w:val="18"/>
                <w:szCs w:val="18"/>
              </w:rPr>
              <w:t>Адрес: 632843</w:t>
            </w:r>
          </w:p>
          <w:p w:rsidR="003A0F36" w:rsidRPr="00A521EE" w:rsidRDefault="003A0F36" w:rsidP="00C473B6">
            <w:pPr>
              <w:rPr>
                <w:sz w:val="18"/>
                <w:szCs w:val="18"/>
              </w:rPr>
            </w:pPr>
            <w:r w:rsidRPr="00A521EE">
              <w:rPr>
                <w:sz w:val="18"/>
                <w:szCs w:val="18"/>
              </w:rPr>
              <w:t>Новосибирская область</w:t>
            </w:r>
          </w:p>
          <w:p w:rsidR="003A0F36" w:rsidRPr="00A521EE" w:rsidRDefault="003A0F36" w:rsidP="00C473B6">
            <w:pPr>
              <w:rPr>
                <w:sz w:val="18"/>
                <w:szCs w:val="18"/>
              </w:rPr>
            </w:pPr>
            <w:r w:rsidRPr="00A521EE">
              <w:rPr>
                <w:sz w:val="18"/>
                <w:szCs w:val="18"/>
              </w:rPr>
              <w:t>Карасукский район</w:t>
            </w:r>
          </w:p>
          <w:p w:rsidR="003A0F36" w:rsidRPr="00A521EE" w:rsidRDefault="003A0F36" w:rsidP="00C473B6">
            <w:pPr>
              <w:rPr>
                <w:sz w:val="18"/>
                <w:szCs w:val="18"/>
              </w:rPr>
            </w:pPr>
            <w:r w:rsidRPr="00A521EE">
              <w:rPr>
                <w:sz w:val="18"/>
                <w:szCs w:val="18"/>
              </w:rPr>
              <w:t>п. Поповка, ул.Ленина,45</w:t>
            </w:r>
          </w:p>
        </w:tc>
        <w:tc>
          <w:tcPr>
            <w:tcW w:w="3060" w:type="dxa"/>
          </w:tcPr>
          <w:p w:rsidR="003A0F36" w:rsidRPr="00745B61" w:rsidRDefault="003A0F36" w:rsidP="00C473B6">
            <w:pPr>
              <w:rPr>
                <w:sz w:val="18"/>
                <w:szCs w:val="18"/>
              </w:rPr>
            </w:pPr>
            <w:r w:rsidRPr="00745B61">
              <w:rPr>
                <w:sz w:val="18"/>
                <w:szCs w:val="18"/>
              </w:rPr>
              <w:t xml:space="preserve">Газета отпечатана </w:t>
            </w:r>
            <w:r>
              <w:rPr>
                <w:sz w:val="18"/>
                <w:szCs w:val="18"/>
              </w:rPr>
              <w:t>07.09</w:t>
            </w:r>
            <w:r w:rsidRPr="00745B61">
              <w:rPr>
                <w:sz w:val="18"/>
                <w:szCs w:val="18"/>
              </w:rPr>
              <w:t>.2020 г.</w:t>
            </w:r>
          </w:p>
          <w:p w:rsidR="003A0F36" w:rsidRPr="00745B61" w:rsidRDefault="003A0F36" w:rsidP="00C473B6">
            <w:pPr>
              <w:rPr>
                <w:sz w:val="18"/>
                <w:szCs w:val="18"/>
              </w:rPr>
            </w:pPr>
            <w:r w:rsidRPr="00745B61">
              <w:rPr>
                <w:sz w:val="18"/>
                <w:szCs w:val="18"/>
              </w:rPr>
              <w:t>в компьютерной программе</w:t>
            </w:r>
          </w:p>
          <w:p w:rsidR="003A0F36" w:rsidRPr="00745B61" w:rsidRDefault="003A0F36" w:rsidP="00C473B6">
            <w:pPr>
              <w:rPr>
                <w:sz w:val="18"/>
                <w:szCs w:val="18"/>
              </w:rPr>
            </w:pPr>
            <w:r w:rsidRPr="00745B61">
              <w:rPr>
                <w:sz w:val="18"/>
                <w:szCs w:val="18"/>
              </w:rPr>
              <w:t>администрацией Знаменского</w:t>
            </w:r>
          </w:p>
          <w:p w:rsidR="003A0F36" w:rsidRPr="00745B61" w:rsidRDefault="003A0F36" w:rsidP="00C473B6">
            <w:pPr>
              <w:rPr>
                <w:sz w:val="18"/>
                <w:szCs w:val="18"/>
              </w:rPr>
            </w:pPr>
            <w:r w:rsidRPr="00745B61">
              <w:rPr>
                <w:sz w:val="18"/>
                <w:szCs w:val="18"/>
              </w:rPr>
              <w:t>сельсовета.     Тираж   15 экз.</w:t>
            </w:r>
          </w:p>
        </w:tc>
      </w:tr>
    </w:tbl>
    <w:p w:rsidR="00CE247D" w:rsidRDefault="00CE247D"/>
    <w:sectPr w:rsidR="00CE247D" w:rsidSect="003A0F36">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3A0F36"/>
    <w:rsid w:val="0034370B"/>
    <w:rsid w:val="003A0F36"/>
    <w:rsid w:val="00411F78"/>
    <w:rsid w:val="006A3A24"/>
    <w:rsid w:val="00990364"/>
    <w:rsid w:val="00BF6B9B"/>
    <w:rsid w:val="00CE247D"/>
    <w:rsid w:val="00CE7E6F"/>
    <w:rsid w:val="00D411FE"/>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F36"/>
    <w:pPr>
      <w:spacing w:after="0" w:line="240" w:lineRule="auto"/>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0F36"/>
    <w:pPr>
      <w:jc w:val="center"/>
    </w:pPr>
    <w:rPr>
      <w:b/>
      <w:bCs/>
      <w:szCs w:val="24"/>
    </w:rPr>
  </w:style>
  <w:style w:type="character" w:customStyle="1" w:styleId="a4">
    <w:name w:val="Название Знак"/>
    <w:basedOn w:val="a0"/>
    <w:link w:val="a3"/>
    <w:rsid w:val="003A0F36"/>
    <w:rPr>
      <w:rFonts w:eastAsia="Times New Roman" w:cs="Times New Roman"/>
      <w:b/>
      <w:bCs/>
      <w:szCs w:val="24"/>
      <w:lang w:eastAsia="ru-RU"/>
    </w:rPr>
  </w:style>
  <w:style w:type="paragraph" w:styleId="a5">
    <w:name w:val="Normal (Web)"/>
    <w:basedOn w:val="a"/>
    <w:uiPriority w:val="99"/>
    <w:rsid w:val="003A0F36"/>
    <w:pPr>
      <w:spacing w:before="100" w:beforeAutospacing="1" w:after="100" w:afterAutospacing="1"/>
      <w:jc w:val="both"/>
    </w:pPr>
    <w:rPr>
      <w:rFonts w:ascii="Arial" w:eastAsia="Arial Unicode MS" w:hAnsi="Arial" w:cs="Arial"/>
      <w:color w:val="000000"/>
      <w:sz w:val="24"/>
      <w:szCs w:val="24"/>
    </w:rPr>
  </w:style>
  <w:style w:type="character" w:styleId="a6">
    <w:name w:val="Strong"/>
    <w:uiPriority w:val="22"/>
    <w:qFormat/>
    <w:rsid w:val="003A0F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1365</Words>
  <Characters>7785</Characters>
  <Application>Microsoft Office Word</Application>
  <DocSecurity>0</DocSecurity>
  <Lines>64</Lines>
  <Paragraphs>18</Paragraphs>
  <ScaleCrop>false</ScaleCrop>
  <Company>DG Win&amp;Soft</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2020-09-09T03:24:00Z</dcterms:created>
  <dcterms:modified xsi:type="dcterms:W3CDTF">2020-09-09T03:26:00Z</dcterms:modified>
</cp:coreProperties>
</file>