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E0" w:rsidRDefault="00AA29E0">
      <w:pPr>
        <w:pStyle w:val="ConsPlusTitlePage"/>
      </w:pPr>
      <w:r>
        <w:t xml:space="preserve">Документ предоставлен </w:t>
      </w:r>
      <w:hyperlink r:id="rId4" w:history="1">
        <w:r>
          <w:rPr>
            <w:color w:val="0000FF"/>
          </w:rPr>
          <w:t>КонсультантПлюс</w:t>
        </w:r>
      </w:hyperlink>
      <w:r>
        <w:br/>
      </w:r>
    </w:p>
    <w:p w:rsidR="00AA29E0" w:rsidRDefault="00AA29E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A29E0">
        <w:tc>
          <w:tcPr>
            <w:tcW w:w="4677" w:type="dxa"/>
            <w:tcBorders>
              <w:top w:val="nil"/>
              <w:left w:val="nil"/>
              <w:bottom w:val="nil"/>
              <w:right w:val="nil"/>
            </w:tcBorders>
          </w:tcPr>
          <w:p w:rsidR="00AA29E0" w:rsidRDefault="00AA29E0">
            <w:pPr>
              <w:pStyle w:val="ConsPlusNormal"/>
              <w:outlineLvl w:val="0"/>
            </w:pPr>
            <w:r>
              <w:t>10 декабря 2012 года</w:t>
            </w:r>
          </w:p>
        </w:tc>
        <w:tc>
          <w:tcPr>
            <w:tcW w:w="4677" w:type="dxa"/>
            <w:tcBorders>
              <w:top w:val="nil"/>
              <w:left w:val="nil"/>
              <w:bottom w:val="nil"/>
              <w:right w:val="nil"/>
            </w:tcBorders>
          </w:tcPr>
          <w:p w:rsidR="00AA29E0" w:rsidRDefault="00AA29E0">
            <w:pPr>
              <w:pStyle w:val="ConsPlusNormal"/>
              <w:jc w:val="right"/>
              <w:outlineLvl w:val="0"/>
            </w:pPr>
            <w:r>
              <w:t>N 270-ОЗ</w:t>
            </w:r>
          </w:p>
        </w:tc>
      </w:tr>
    </w:tbl>
    <w:p w:rsidR="00AA29E0" w:rsidRDefault="00AA29E0">
      <w:pPr>
        <w:pStyle w:val="ConsPlusNormal"/>
        <w:pBdr>
          <w:top w:val="single" w:sz="6" w:space="0" w:color="auto"/>
        </w:pBdr>
        <w:spacing w:before="100" w:after="100"/>
        <w:jc w:val="both"/>
        <w:rPr>
          <w:sz w:val="2"/>
          <w:szCs w:val="2"/>
        </w:rPr>
      </w:pPr>
    </w:p>
    <w:p w:rsidR="00AA29E0" w:rsidRDefault="00AA29E0">
      <w:pPr>
        <w:pStyle w:val="ConsPlusNormal"/>
        <w:ind w:firstLine="540"/>
        <w:jc w:val="both"/>
      </w:pPr>
    </w:p>
    <w:p w:rsidR="00AA29E0" w:rsidRDefault="00AA29E0">
      <w:pPr>
        <w:pStyle w:val="ConsPlusTitle"/>
        <w:jc w:val="center"/>
      </w:pPr>
      <w:r>
        <w:t>НОВОСИБИРСКАЯ ОБЛАСТЬ</w:t>
      </w:r>
    </w:p>
    <w:p w:rsidR="00AA29E0" w:rsidRDefault="00AA29E0">
      <w:pPr>
        <w:pStyle w:val="ConsPlusTitle"/>
        <w:jc w:val="center"/>
      </w:pPr>
    </w:p>
    <w:p w:rsidR="00AA29E0" w:rsidRDefault="00AA29E0">
      <w:pPr>
        <w:pStyle w:val="ConsPlusTitle"/>
        <w:jc w:val="center"/>
      </w:pPr>
      <w:r>
        <w:t>ЗАКОН</w:t>
      </w:r>
    </w:p>
    <w:p w:rsidR="00AA29E0" w:rsidRDefault="00AA29E0">
      <w:pPr>
        <w:pStyle w:val="ConsPlusTitle"/>
        <w:jc w:val="center"/>
      </w:pPr>
    </w:p>
    <w:p w:rsidR="00AA29E0" w:rsidRDefault="00AA29E0">
      <w:pPr>
        <w:pStyle w:val="ConsPlusTitle"/>
        <w:jc w:val="center"/>
      </w:pPr>
      <w:r>
        <w:t>ОБ УПОЛНОМОЧЕННОМ ПО ПРАВАМ ЧЕЛОВЕКА В НОВОСИБИРСКОЙ ОБЛАСТИ</w:t>
      </w:r>
    </w:p>
    <w:p w:rsidR="00AA29E0" w:rsidRDefault="00AA29E0">
      <w:pPr>
        <w:pStyle w:val="ConsPlusNormal"/>
        <w:ind w:firstLine="540"/>
        <w:jc w:val="both"/>
      </w:pPr>
    </w:p>
    <w:p w:rsidR="00AA29E0" w:rsidRDefault="00AA29E0">
      <w:pPr>
        <w:pStyle w:val="ConsPlusNormal"/>
        <w:jc w:val="right"/>
      </w:pPr>
      <w:r>
        <w:t>Принят</w:t>
      </w:r>
    </w:p>
    <w:p w:rsidR="00AA29E0" w:rsidRDefault="00AA29E0">
      <w:pPr>
        <w:pStyle w:val="ConsPlusNormal"/>
        <w:jc w:val="right"/>
      </w:pPr>
      <w:r>
        <w:t>постановлением</w:t>
      </w:r>
    </w:p>
    <w:p w:rsidR="00AA29E0" w:rsidRDefault="00AA29E0">
      <w:pPr>
        <w:pStyle w:val="ConsPlusNormal"/>
        <w:jc w:val="right"/>
      </w:pPr>
      <w:r>
        <w:t>Законодательного Собрания Новосибирской области</w:t>
      </w:r>
    </w:p>
    <w:p w:rsidR="00AA29E0" w:rsidRDefault="00AA29E0">
      <w:pPr>
        <w:pStyle w:val="ConsPlusNormal"/>
        <w:jc w:val="right"/>
      </w:pPr>
      <w:r>
        <w:t>от 29.11.2012 N 270-ЗС</w:t>
      </w:r>
    </w:p>
    <w:p w:rsidR="00AA29E0" w:rsidRDefault="00AA29E0">
      <w:pPr>
        <w:pStyle w:val="ConsPlusNormal"/>
        <w:jc w:val="center"/>
      </w:pPr>
    </w:p>
    <w:p w:rsidR="00AA29E0" w:rsidRDefault="00AA29E0">
      <w:pPr>
        <w:pStyle w:val="ConsPlusNormal"/>
        <w:jc w:val="center"/>
      </w:pPr>
      <w:r>
        <w:t>Список изменяющих документов</w:t>
      </w:r>
    </w:p>
    <w:p w:rsidR="00AA29E0" w:rsidRDefault="00AA29E0">
      <w:pPr>
        <w:pStyle w:val="ConsPlusNormal"/>
        <w:jc w:val="center"/>
      </w:pPr>
      <w:r>
        <w:t>(в ред. Законов Новосибирской области</w:t>
      </w:r>
    </w:p>
    <w:p w:rsidR="00AA29E0" w:rsidRDefault="00AA29E0">
      <w:pPr>
        <w:pStyle w:val="ConsPlusNormal"/>
        <w:jc w:val="center"/>
      </w:pPr>
      <w:r>
        <w:t xml:space="preserve">от 05.07.2013 </w:t>
      </w:r>
      <w:hyperlink r:id="rId5" w:history="1">
        <w:r>
          <w:rPr>
            <w:color w:val="0000FF"/>
          </w:rPr>
          <w:t>N 356-ОЗ</w:t>
        </w:r>
      </w:hyperlink>
      <w:r>
        <w:t xml:space="preserve">, от 18.12.2015 </w:t>
      </w:r>
      <w:hyperlink r:id="rId6" w:history="1">
        <w:r>
          <w:rPr>
            <w:color w:val="0000FF"/>
          </w:rPr>
          <w:t>N 28-ОЗ</w:t>
        </w:r>
      </w:hyperlink>
      <w:r>
        <w:t>)</w:t>
      </w:r>
    </w:p>
    <w:p w:rsidR="00AA29E0" w:rsidRDefault="00AA29E0">
      <w:pPr>
        <w:pStyle w:val="ConsPlusNormal"/>
        <w:jc w:val="center"/>
      </w:pPr>
    </w:p>
    <w:p w:rsidR="00AA29E0" w:rsidRDefault="00AA29E0">
      <w:pPr>
        <w:pStyle w:val="ConsPlusTitle"/>
        <w:jc w:val="center"/>
        <w:outlineLvl w:val="1"/>
      </w:pPr>
      <w:r>
        <w:t>Глава I. ОБЩИЕ ПОЛОЖЕНИЯ</w:t>
      </w:r>
    </w:p>
    <w:p w:rsidR="00AA29E0" w:rsidRDefault="00AA29E0">
      <w:pPr>
        <w:pStyle w:val="ConsPlusNormal"/>
        <w:ind w:firstLine="540"/>
        <w:jc w:val="both"/>
      </w:pPr>
    </w:p>
    <w:p w:rsidR="00AA29E0" w:rsidRDefault="00AA29E0">
      <w:pPr>
        <w:pStyle w:val="ConsPlusNormal"/>
        <w:ind w:firstLine="540"/>
        <w:jc w:val="both"/>
        <w:outlineLvl w:val="2"/>
      </w:pPr>
      <w:r>
        <w:t>Статья 1. Предмет регулирования настоящего Закона</w:t>
      </w:r>
    </w:p>
    <w:p w:rsidR="00AA29E0" w:rsidRDefault="00AA29E0">
      <w:pPr>
        <w:pStyle w:val="ConsPlusNormal"/>
        <w:ind w:firstLine="540"/>
        <w:jc w:val="both"/>
      </w:pPr>
    </w:p>
    <w:p w:rsidR="00AA29E0" w:rsidRDefault="00AA29E0">
      <w:pPr>
        <w:pStyle w:val="ConsPlusNormal"/>
        <w:ind w:firstLine="540"/>
        <w:jc w:val="both"/>
      </w:pPr>
      <w:r>
        <w:t xml:space="preserve">(в ред. </w:t>
      </w:r>
      <w:hyperlink r:id="rId7" w:history="1">
        <w:r>
          <w:rPr>
            <w:color w:val="0000FF"/>
          </w:rPr>
          <w:t>Закона</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pPr>
      <w:r>
        <w:t>Настоящий Закон определяет порядок организации и осуществления деятельности Уполномоченного по правам человека в Новосибирской области.</w:t>
      </w:r>
    </w:p>
    <w:p w:rsidR="00AA29E0" w:rsidRDefault="00AA29E0">
      <w:pPr>
        <w:pStyle w:val="ConsPlusNormal"/>
        <w:ind w:firstLine="540"/>
        <w:jc w:val="both"/>
      </w:pPr>
    </w:p>
    <w:p w:rsidR="00AA29E0" w:rsidRDefault="00AA29E0">
      <w:pPr>
        <w:pStyle w:val="ConsPlusNormal"/>
        <w:ind w:firstLine="540"/>
        <w:jc w:val="both"/>
        <w:outlineLvl w:val="2"/>
      </w:pPr>
      <w:r>
        <w:t>Статья 2. Уполномоченный по правам человека в Новосибирской области</w:t>
      </w:r>
    </w:p>
    <w:p w:rsidR="00AA29E0" w:rsidRDefault="00AA29E0">
      <w:pPr>
        <w:pStyle w:val="ConsPlusNormal"/>
        <w:ind w:firstLine="540"/>
        <w:jc w:val="both"/>
      </w:pPr>
    </w:p>
    <w:p w:rsidR="00AA29E0" w:rsidRDefault="00AA29E0">
      <w:pPr>
        <w:pStyle w:val="ConsPlusNormal"/>
        <w:ind w:firstLine="540"/>
        <w:jc w:val="both"/>
      </w:pPr>
      <w:r>
        <w:t xml:space="preserve">1. Должность Уполномоченного по правам человека в Новосибирской области является государственной должностью Новосибирской области, учреждаемой в соответствии с </w:t>
      </w:r>
      <w:hyperlink r:id="rId8" w:history="1">
        <w:r>
          <w:rPr>
            <w:color w:val="0000FF"/>
          </w:rPr>
          <w:t>Уставом</w:t>
        </w:r>
      </w:hyperlink>
      <w:r>
        <w:t xml:space="preserve"> Новосибирской области в целях обеспечения гарантий защиты прав и свобод человека и гражданина и их соблюдения органами государственной власти Новосибирской области, иными государственными органами, расположенными на территории Новосибирской области (далее - государственные органы), органами местного самоуправления муниципальных образований Новосибирской области (далее - органы местного самоуправления), муниципальными органами муниципальных образований Новосибирской области (далее - муниципальные органы) и их должностными лицами.</w:t>
      </w:r>
    </w:p>
    <w:p w:rsidR="00AA29E0" w:rsidRDefault="00AA29E0">
      <w:pPr>
        <w:pStyle w:val="ConsPlusNormal"/>
        <w:ind w:firstLine="540"/>
        <w:jc w:val="both"/>
      </w:pPr>
      <w:r>
        <w:t>2. Уполномоченный по правам человека в Новосибирской области (далее - Уполномоченный по правам человека) назначается на должность и освобождается от должности Законодательным Собранием Новосибирской области.</w:t>
      </w:r>
    </w:p>
    <w:p w:rsidR="00AA29E0" w:rsidRDefault="00AA29E0">
      <w:pPr>
        <w:pStyle w:val="ConsPlusNormal"/>
        <w:ind w:firstLine="540"/>
        <w:jc w:val="both"/>
      </w:pPr>
      <w:r>
        <w:t>3. Срок полномочий Уполномоченного по правам человека составляет пять лет.</w:t>
      </w:r>
    </w:p>
    <w:p w:rsidR="00AA29E0" w:rsidRDefault="00AA29E0">
      <w:pPr>
        <w:pStyle w:val="ConsPlusNormal"/>
        <w:ind w:firstLine="540"/>
        <w:jc w:val="both"/>
      </w:pPr>
      <w:r>
        <w:t>4. Одно и то же лицо не может быть назначено на должность Уполномоченного по правам человека более чем на два срока подряд.</w:t>
      </w:r>
    </w:p>
    <w:p w:rsidR="00AA29E0" w:rsidRDefault="00AA29E0">
      <w:pPr>
        <w:pStyle w:val="ConsPlusNormal"/>
        <w:jc w:val="both"/>
      </w:pPr>
      <w:r>
        <w:t xml:space="preserve">(часть 4 в ред. </w:t>
      </w:r>
      <w:hyperlink r:id="rId9"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 xml:space="preserve">5. На Уполномоченного по правам человека распространяются гарантии, установленные </w:t>
      </w:r>
      <w:hyperlink r:id="rId10" w:history="1">
        <w:r>
          <w:rPr>
            <w:color w:val="0000FF"/>
          </w:rPr>
          <w:t>Законом</w:t>
        </w:r>
      </w:hyperlink>
      <w:r>
        <w:t xml:space="preserve"> Новосибирской области от 11 мая 2000 года N 95-ОЗ "О правовом статусе лиц, замещающих государственные должности Новосибирской области", и ограничения, установленные Федеральным </w:t>
      </w:r>
      <w:hyperlink r:id="rId11" w:history="1">
        <w:r>
          <w:rPr>
            <w:color w:val="0000FF"/>
          </w:rPr>
          <w:t>законом</w:t>
        </w:r>
      </w:hyperlink>
      <w:r>
        <w:t xml:space="preserve"> от 25 декабря 2008 года N 273-ФЗ "О противодействии коррупции" и другими федеральными законами.</w:t>
      </w:r>
    </w:p>
    <w:p w:rsidR="00AA29E0" w:rsidRDefault="00AA29E0">
      <w:pPr>
        <w:pStyle w:val="ConsPlusNormal"/>
        <w:ind w:firstLine="540"/>
        <w:jc w:val="both"/>
      </w:pPr>
    </w:p>
    <w:p w:rsidR="00AA29E0" w:rsidRDefault="00AA29E0">
      <w:pPr>
        <w:pStyle w:val="ConsPlusNormal"/>
        <w:ind w:firstLine="540"/>
        <w:jc w:val="both"/>
        <w:outlineLvl w:val="2"/>
      </w:pPr>
      <w:r>
        <w:lastRenderedPageBreak/>
        <w:t>Статья 3. Правовые основы деятельности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Деятельность Уполномоченного по правам человека осуществляется в соответствии с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13" w:history="1">
        <w:r>
          <w:rPr>
            <w:color w:val="0000FF"/>
          </w:rPr>
          <w:t>Уставом</w:t>
        </w:r>
      </w:hyperlink>
      <w:r>
        <w:t xml:space="preserve"> Новосибирской области и настоящим Законом.</w:t>
      </w:r>
    </w:p>
    <w:p w:rsidR="00AA29E0" w:rsidRDefault="00AA29E0">
      <w:pPr>
        <w:pStyle w:val="ConsPlusNormal"/>
        <w:ind w:firstLine="540"/>
        <w:jc w:val="both"/>
      </w:pPr>
      <w:r>
        <w:t>При осуществлении деятельности Уполномоченный по правам человека руководствуется нормативными правовыми актами Российской Федерации, законами Новосибирской области, иными нормативными правовыми актами Новосибирской области.</w:t>
      </w:r>
    </w:p>
    <w:p w:rsidR="00AA29E0" w:rsidRDefault="00AA29E0">
      <w:pPr>
        <w:pStyle w:val="ConsPlusNormal"/>
        <w:ind w:firstLine="540"/>
        <w:jc w:val="both"/>
      </w:pPr>
    </w:p>
    <w:p w:rsidR="00AA29E0" w:rsidRDefault="00AA29E0">
      <w:pPr>
        <w:pStyle w:val="ConsPlusNormal"/>
        <w:ind w:firstLine="540"/>
        <w:jc w:val="both"/>
        <w:outlineLvl w:val="2"/>
      </w:pPr>
      <w:r>
        <w:t>Статья 4. Принципы деятельности Уполномоченного по правам человека</w:t>
      </w:r>
    </w:p>
    <w:p w:rsidR="00AA29E0" w:rsidRDefault="00AA29E0">
      <w:pPr>
        <w:pStyle w:val="ConsPlusNormal"/>
        <w:ind w:firstLine="540"/>
        <w:jc w:val="both"/>
      </w:pPr>
      <w:r>
        <w:t xml:space="preserve">(в ред. </w:t>
      </w:r>
      <w:hyperlink r:id="rId14" w:history="1">
        <w:r>
          <w:rPr>
            <w:color w:val="0000FF"/>
          </w:rPr>
          <w:t>Закона</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pPr>
      <w:r>
        <w:t>1. Деятельность Уполномоченного по правам человека осуществляется на основе принципов законности, независимости, справедливости, гуманности, открытости, объективности.</w:t>
      </w:r>
    </w:p>
    <w:p w:rsidR="00AA29E0" w:rsidRDefault="00AA29E0">
      <w:pPr>
        <w:pStyle w:val="ConsPlusNormal"/>
        <w:ind w:firstLine="540"/>
        <w:jc w:val="both"/>
      </w:pPr>
      <w:r>
        <w:t>При осуществлении деятельности Уполномоченный по правам человека взаимодействует с органами государственной власти, государственными органами, органами местного самоуправления, муниципальными органами, их должностными лицами, с Уполномоченным по правам человека в Российской Федерации и уполномоченными по правам человека в субъектах Российской Федерации, Общественной палатой Новосибирской области, общественными объединениями, организациями.</w:t>
      </w:r>
    </w:p>
    <w:p w:rsidR="00AA29E0" w:rsidRDefault="00AA29E0">
      <w:pPr>
        <w:pStyle w:val="ConsPlusNormal"/>
        <w:ind w:firstLine="540"/>
        <w:jc w:val="both"/>
      </w:pPr>
      <w:r>
        <w:t>В соответствии с федеральным законодательством вмешательство Уполномоченного по правам человека в оперативно-разыскную, уголовно-процессуальную, судебную деятельность и производство по делам об административных правонарушениях не допускается.</w:t>
      </w:r>
    </w:p>
    <w:p w:rsidR="00AA29E0" w:rsidRDefault="00AA29E0">
      <w:pPr>
        <w:pStyle w:val="ConsPlusNormal"/>
        <w:ind w:firstLine="540"/>
        <w:jc w:val="both"/>
      </w:pPr>
      <w:r>
        <w:t>Уполномоченный по правам человека при осуществлении своих полномочий независим от каких-либо государственных органов и их должностных лиц.</w:t>
      </w:r>
    </w:p>
    <w:p w:rsidR="00AA29E0" w:rsidRDefault="00AA29E0">
      <w:pPr>
        <w:pStyle w:val="ConsPlusNormal"/>
        <w:jc w:val="both"/>
      </w:pPr>
      <w:r>
        <w:t xml:space="preserve">(абзац введен </w:t>
      </w:r>
      <w:hyperlink r:id="rId15"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r>
        <w:t>2. Уполномоченный по правам человека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AA29E0" w:rsidRDefault="00AA29E0">
      <w:pPr>
        <w:pStyle w:val="ConsPlusNormal"/>
        <w:jc w:val="both"/>
      </w:pPr>
      <w:r>
        <w:t xml:space="preserve">(часть 2 в ред. </w:t>
      </w:r>
      <w:hyperlink r:id="rId16"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 xml:space="preserve">3. Утратила силу. - </w:t>
      </w:r>
      <w:hyperlink r:id="rId17" w:history="1">
        <w:r>
          <w:rPr>
            <w:color w:val="0000FF"/>
          </w:rPr>
          <w:t>Закон</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outlineLvl w:val="2"/>
      </w:pPr>
      <w:r>
        <w:t>Статья 5. Основные задачи деятельности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Основными задачами деятельности Уполномоченного по правам человека являются:</w:t>
      </w:r>
    </w:p>
    <w:p w:rsidR="00AA29E0" w:rsidRDefault="00AA29E0">
      <w:pPr>
        <w:pStyle w:val="ConsPlusNormal"/>
        <w:ind w:firstLine="540"/>
        <w:jc w:val="both"/>
      </w:pPr>
      <w:r>
        <w:t>1) обеспечение гарантий защиты прав и свобод человека и гражданина на территории Новосибирской области;</w:t>
      </w:r>
    </w:p>
    <w:p w:rsidR="00AA29E0" w:rsidRDefault="00AA29E0">
      <w:pPr>
        <w:pStyle w:val="ConsPlusNormal"/>
        <w:ind w:firstLine="540"/>
        <w:jc w:val="both"/>
      </w:pPr>
      <w:r>
        <w:t>2) содействие восстановлению нарушенных прав и свобод человека и гражданина на территории Новосибирской области;</w:t>
      </w:r>
    </w:p>
    <w:p w:rsidR="00AA29E0" w:rsidRDefault="00AA29E0">
      <w:pPr>
        <w:pStyle w:val="ConsPlusNormal"/>
        <w:ind w:firstLine="540"/>
        <w:jc w:val="both"/>
      </w:pPr>
      <w:r>
        <w:t>3) содействие совершенствованию законодательства Новосибирской области в сфере защиты прав и свобод человека и гражданина;</w:t>
      </w:r>
    </w:p>
    <w:p w:rsidR="00AA29E0" w:rsidRDefault="00AA29E0">
      <w:pPr>
        <w:pStyle w:val="ConsPlusNormal"/>
        <w:ind w:firstLine="540"/>
        <w:jc w:val="both"/>
      </w:pPr>
      <w:r>
        <w:t>4) участие в деятельности по правовому просвещению в области прав и свобод человека и гражданина;</w:t>
      </w:r>
    </w:p>
    <w:p w:rsidR="00AA29E0" w:rsidRDefault="00AA29E0">
      <w:pPr>
        <w:pStyle w:val="ConsPlusNormal"/>
        <w:ind w:firstLine="540"/>
        <w:jc w:val="both"/>
      </w:pPr>
      <w:r>
        <w:t>5) участие в межрегиональном сотрудничестве в области защиты прав и свобод человека и гражданина и содействие его развитию;</w:t>
      </w:r>
    </w:p>
    <w:p w:rsidR="00AA29E0" w:rsidRDefault="00AA29E0">
      <w:pPr>
        <w:pStyle w:val="ConsPlusNormal"/>
        <w:ind w:firstLine="540"/>
        <w:jc w:val="both"/>
      </w:pPr>
      <w:r>
        <w:t>6) информирование населения Новосибирской области о соблюдении и защите на территории Новосибирской области прав и свобод человека и гражданина и своей деятельности по защите прав и свобод человека и гражданина.</w:t>
      </w:r>
    </w:p>
    <w:p w:rsidR="00AA29E0" w:rsidRDefault="00AA29E0">
      <w:pPr>
        <w:pStyle w:val="ConsPlusNormal"/>
        <w:ind w:firstLine="540"/>
        <w:jc w:val="both"/>
      </w:pPr>
    </w:p>
    <w:p w:rsidR="00AA29E0" w:rsidRDefault="00AA29E0">
      <w:pPr>
        <w:pStyle w:val="ConsPlusTitle"/>
        <w:jc w:val="center"/>
        <w:outlineLvl w:val="1"/>
      </w:pPr>
      <w:r>
        <w:t>Глава II. ПОРЯДОК НАЗНАЧЕНИЯ НА ДОЛЖНОСТЬ И ОСВОБОЖДЕНИЯ</w:t>
      </w:r>
    </w:p>
    <w:p w:rsidR="00AA29E0" w:rsidRDefault="00AA29E0">
      <w:pPr>
        <w:pStyle w:val="ConsPlusTitle"/>
        <w:jc w:val="center"/>
      </w:pPr>
      <w:r>
        <w:t>ОТ ДОЛЖНОСТИ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outlineLvl w:val="2"/>
      </w:pPr>
      <w:r>
        <w:t>Статья 6. Требования, предъявляемые к кандидату на должность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(в ред. </w:t>
      </w:r>
      <w:hyperlink r:id="rId18" w:history="1">
        <w:r>
          <w:rPr>
            <w:color w:val="0000FF"/>
          </w:rPr>
          <w:t>Закона</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pPr>
      <w:r>
        <w:t>На должность Уполномоченного по правам человека назначается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моложе 30 лет, постоянно проживающий на территории Новосибирской области, обладающий безупречной репутацией, имеющий высшее образование, познания в области прав и свобод человека и гражданина, опыт их защиты, не имеющий неснятой или непогашенной судимости.</w:t>
      </w:r>
    </w:p>
    <w:p w:rsidR="00AA29E0" w:rsidRDefault="00AA29E0">
      <w:pPr>
        <w:pStyle w:val="ConsPlusNormal"/>
        <w:ind w:firstLine="540"/>
        <w:jc w:val="both"/>
      </w:pPr>
      <w:r>
        <w:t>Уполномоченный по правам человека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29E0" w:rsidRDefault="00AA29E0">
      <w:pPr>
        <w:pStyle w:val="ConsPlusNormal"/>
        <w:ind w:firstLine="540"/>
        <w:jc w:val="both"/>
      </w:pPr>
      <w:r>
        <w:t>Уполномоченный по правам человека не вправе быть членом политической партии или иного общественного объединения, преследующего политические цели.</w:t>
      </w:r>
    </w:p>
    <w:p w:rsidR="00AA29E0" w:rsidRDefault="00AA29E0">
      <w:pPr>
        <w:pStyle w:val="ConsPlusNormal"/>
        <w:ind w:firstLine="540"/>
        <w:jc w:val="both"/>
      </w:pPr>
      <w:r>
        <w:t>Уполномоченный по правам человека в срок не позднее 30 календарных дней с момента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AA29E0" w:rsidRDefault="00AA29E0">
      <w:pPr>
        <w:pStyle w:val="ConsPlusNormal"/>
        <w:ind w:firstLine="540"/>
        <w:jc w:val="both"/>
      </w:pPr>
    </w:p>
    <w:p w:rsidR="00AA29E0" w:rsidRDefault="00AA29E0">
      <w:pPr>
        <w:pStyle w:val="ConsPlusNormal"/>
        <w:ind w:firstLine="540"/>
        <w:jc w:val="both"/>
        <w:outlineLvl w:val="2"/>
      </w:pPr>
      <w:r>
        <w:t>Статья 7. Порядок назначения на должность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Предложение о кандидатуре на должность Уполномоченного по правам человека вправе вносить в Законодательное Собрание Новосибирской области Губернатор Новосибирской области, депутат Законодательного Собрания Новосибирской области, депутатское объединение в Законодательном Собрании Новосибирской области, Общественная палата Новосибирской области.</w:t>
      </w:r>
    </w:p>
    <w:p w:rsidR="00AA29E0" w:rsidRDefault="00AA29E0">
      <w:pPr>
        <w:pStyle w:val="ConsPlusNormal"/>
        <w:jc w:val="both"/>
      </w:pPr>
      <w:r>
        <w:t xml:space="preserve">(часть 1 в ред. </w:t>
      </w:r>
      <w:hyperlink r:id="rId19"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2. Внесение предложений о кандидатах на должность Уполномоченного по правам человека осуществляется в течение 45 дней со дня издания распоряжения Председателя Законодательного Собрания Новосибирской области об объявлении конкурса на назначение на должность Уполномоченного по правам человека.</w:t>
      </w:r>
    </w:p>
    <w:p w:rsidR="00AA29E0" w:rsidRDefault="00AA29E0">
      <w:pPr>
        <w:pStyle w:val="ConsPlusNormal"/>
        <w:jc w:val="both"/>
      </w:pPr>
      <w:r>
        <w:t xml:space="preserve">(в ред. </w:t>
      </w:r>
      <w:hyperlink r:id="rId20" w:history="1">
        <w:r>
          <w:rPr>
            <w:color w:val="0000FF"/>
          </w:rPr>
          <w:t>Закона</w:t>
        </w:r>
      </w:hyperlink>
      <w:r>
        <w:t xml:space="preserve"> Новосибирской области от 05.07.2013 N 356-ОЗ)</w:t>
      </w:r>
    </w:p>
    <w:p w:rsidR="00AA29E0" w:rsidRDefault="00AA29E0">
      <w:pPr>
        <w:pStyle w:val="ConsPlusNormal"/>
        <w:ind w:firstLine="540"/>
        <w:jc w:val="both"/>
      </w:pPr>
      <w:r>
        <w:t>Распоряжение Председателя Законодательного Собрания Новосибирской области об объявлении конкурса на назначение на должность Уполномоченного по правам человека должно быть издано не позднее чем за 60 дней до дня истечения срока полномочий Уполномоченного по правам человека.</w:t>
      </w:r>
    </w:p>
    <w:p w:rsidR="00AA29E0" w:rsidRDefault="00AA29E0">
      <w:pPr>
        <w:pStyle w:val="ConsPlusNormal"/>
        <w:ind w:firstLine="540"/>
        <w:jc w:val="both"/>
      </w:pPr>
      <w:r>
        <w:t>В случае досрочного прекращения полномочий Уполномоченного по правам человека внесение предложений о кандидатах на должность Уполномоченного по правам человека осуществляется в течение 45 дней со дня принятия постановления Законодательного Собрания Новосибирской области о досрочном прекращении полномочий Уполномоченного по правам человека.</w:t>
      </w:r>
    </w:p>
    <w:p w:rsidR="00AA29E0" w:rsidRDefault="00AA29E0">
      <w:pPr>
        <w:pStyle w:val="ConsPlusNormal"/>
        <w:jc w:val="both"/>
      </w:pPr>
      <w:r>
        <w:t xml:space="preserve">(в ред. </w:t>
      </w:r>
      <w:hyperlink r:id="rId21" w:history="1">
        <w:r>
          <w:rPr>
            <w:color w:val="0000FF"/>
          </w:rPr>
          <w:t>Закона</w:t>
        </w:r>
      </w:hyperlink>
      <w:r>
        <w:t xml:space="preserve"> Новосибирской области от 05.07.2013 N 356-ОЗ)</w:t>
      </w:r>
    </w:p>
    <w:p w:rsidR="00AA29E0" w:rsidRDefault="00AA29E0">
      <w:pPr>
        <w:pStyle w:val="ConsPlusNormal"/>
        <w:ind w:firstLine="540"/>
        <w:jc w:val="both"/>
      </w:pPr>
      <w:r>
        <w:t>3. Предложение о кандидате на должность Уполномоченного по правам человека должно содержать обоснование целесообразности назначения кандидата.</w:t>
      </w:r>
    </w:p>
    <w:p w:rsidR="00AA29E0" w:rsidRDefault="00AA29E0">
      <w:pPr>
        <w:pStyle w:val="ConsPlusNormal"/>
        <w:ind w:firstLine="540"/>
        <w:jc w:val="both"/>
      </w:pPr>
      <w:r>
        <w:lastRenderedPageBreak/>
        <w:t>К предложению о кандидате на должность Уполномоченного по правам человека должны быть приложены:</w:t>
      </w:r>
    </w:p>
    <w:p w:rsidR="00AA29E0" w:rsidRDefault="00AA29E0">
      <w:pPr>
        <w:pStyle w:val="ConsPlusNormal"/>
        <w:ind w:firstLine="540"/>
        <w:jc w:val="both"/>
      </w:pPr>
      <w:r>
        <w:t>1) письменное заявление кандидата о его согласии на назначение на должность Уполномоченного по правам человека;</w:t>
      </w:r>
    </w:p>
    <w:p w:rsidR="00AA29E0" w:rsidRDefault="00AA29E0">
      <w:pPr>
        <w:pStyle w:val="ConsPlusNormal"/>
        <w:ind w:firstLine="540"/>
        <w:jc w:val="both"/>
      </w:pPr>
      <w:r>
        <w:t>2) копия документа, удостоверяющего личность кандидата, гражданство Российской Федерации;</w:t>
      </w:r>
    </w:p>
    <w:p w:rsidR="00AA29E0" w:rsidRDefault="00AA29E0">
      <w:pPr>
        <w:pStyle w:val="ConsPlusNormal"/>
        <w:ind w:firstLine="540"/>
        <w:jc w:val="both"/>
      </w:pPr>
      <w:r>
        <w:t>3) автобиография кандидата;</w:t>
      </w:r>
    </w:p>
    <w:p w:rsidR="00AA29E0" w:rsidRDefault="00AA29E0">
      <w:pPr>
        <w:pStyle w:val="ConsPlusNormal"/>
        <w:ind w:firstLine="540"/>
        <w:jc w:val="both"/>
      </w:pPr>
      <w:r>
        <w:t>4) копия трудовой книжки и (или) иные документы, подтверждающие трудовую (служебную) деятельность кандидата;</w:t>
      </w:r>
    </w:p>
    <w:p w:rsidR="00AA29E0" w:rsidRDefault="00AA29E0">
      <w:pPr>
        <w:pStyle w:val="ConsPlusNormal"/>
        <w:ind w:firstLine="540"/>
        <w:jc w:val="both"/>
      </w:pPr>
      <w:r>
        <w:t>5) копия документа о высшем профессиональном образовании кандидата;</w:t>
      </w:r>
    </w:p>
    <w:p w:rsidR="00AA29E0" w:rsidRDefault="00AA29E0">
      <w:pPr>
        <w:pStyle w:val="ConsPlusNormal"/>
        <w:ind w:firstLine="540"/>
        <w:jc w:val="both"/>
      </w:pPr>
      <w:r>
        <w:t>6)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в том числе:</w:t>
      </w:r>
    </w:p>
    <w:p w:rsidR="00AA29E0" w:rsidRDefault="00AA29E0">
      <w:pPr>
        <w:pStyle w:val="ConsPlusNormal"/>
        <w:ind w:firstLine="540"/>
        <w:jc w:val="both"/>
      </w:pPr>
      <w: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кандидата за пределами территории Российской Федерации, а также сведения о таких обязательствах супруги (супруга) кандидата и его несовершеннолетних детей;</w:t>
      </w:r>
    </w:p>
    <w:p w:rsidR="00AA29E0" w:rsidRDefault="00AA29E0">
      <w:pPr>
        <w:pStyle w:val="ConsPlusNormal"/>
        <w:ind w:firstLine="540"/>
        <w:jc w:val="both"/>
      </w:pPr>
      <w:r>
        <w:t>сведения о счетах (вкладах), наличных денежных средствах и ценностях кандидата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супруги (супруга) кандидата и его несовершеннолетних детей;</w:t>
      </w:r>
    </w:p>
    <w:p w:rsidR="00AA29E0" w:rsidRDefault="00AA29E0">
      <w:pPr>
        <w:pStyle w:val="ConsPlusNormal"/>
        <w:jc w:val="both"/>
      </w:pPr>
      <w:r>
        <w:t xml:space="preserve">(п. 6 в ред. </w:t>
      </w:r>
      <w:hyperlink r:id="rId22" w:history="1">
        <w:r>
          <w:rPr>
            <w:color w:val="0000FF"/>
          </w:rPr>
          <w:t>Закона</w:t>
        </w:r>
      </w:hyperlink>
      <w:r>
        <w:t xml:space="preserve"> Новосибирской области от 05.07.2013 N 356-ОЗ)</w:t>
      </w:r>
    </w:p>
    <w:p w:rsidR="00AA29E0" w:rsidRDefault="00AA29E0">
      <w:pPr>
        <w:pStyle w:val="ConsPlusNormal"/>
        <w:ind w:firstLine="540"/>
        <w:jc w:val="both"/>
      </w:pPr>
      <w:r>
        <w:t>7) справка о наличии (отсутствии) судимости, выданная в установленном порядке.</w:t>
      </w:r>
    </w:p>
    <w:p w:rsidR="00AA29E0" w:rsidRDefault="00AA29E0">
      <w:pPr>
        <w:pStyle w:val="ConsPlusNormal"/>
        <w:ind w:firstLine="540"/>
        <w:jc w:val="both"/>
      </w:pPr>
      <w:r>
        <w:t>4. Предварительное рассмотрение кандидатур на должность Уполномоченного по правам человека осуществляет конкурсная комиссия Законодательного Собрания Новосибирской области.</w:t>
      </w:r>
    </w:p>
    <w:p w:rsidR="00AA29E0" w:rsidRDefault="00AA29E0">
      <w:pPr>
        <w:pStyle w:val="ConsPlusNormal"/>
        <w:ind w:firstLine="540"/>
        <w:jc w:val="both"/>
      </w:pPr>
      <w:r>
        <w:t>На заседание конкурсной комиссии кандидат представляет оригинал документа, удостоверяющего его личность, гражданство Российской Федерации, и оригинал документа о высшем профессиональном образовании.</w:t>
      </w:r>
    </w:p>
    <w:p w:rsidR="00AA29E0" w:rsidRDefault="00AA29E0">
      <w:pPr>
        <w:pStyle w:val="ConsPlusNormal"/>
        <w:ind w:firstLine="540"/>
        <w:jc w:val="both"/>
      </w:pPr>
      <w:r>
        <w:t>До рассмотрения кандидатуры на должность Уполномоченного по правам человека Законодательное Собрание Новосибирской области согласовывает ее с Уполномоченным по правам человека в Российской Федерации.</w:t>
      </w:r>
    </w:p>
    <w:p w:rsidR="00AA29E0" w:rsidRDefault="00AA29E0">
      <w:pPr>
        <w:pStyle w:val="ConsPlusNormal"/>
        <w:jc w:val="both"/>
      </w:pPr>
      <w:r>
        <w:t xml:space="preserve">(абзац введен </w:t>
      </w:r>
      <w:hyperlink r:id="rId23"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r>
        <w:t xml:space="preserve">5. Рассмотрение Законодательным Собранием Новосибирской области вопроса о назначении на должность Уполномоченного по правам человека осуществляется в порядке, установленном </w:t>
      </w:r>
      <w:hyperlink r:id="rId24" w:history="1">
        <w:r>
          <w:rPr>
            <w:color w:val="0000FF"/>
          </w:rPr>
          <w:t>Регламентом</w:t>
        </w:r>
      </w:hyperlink>
      <w:r>
        <w:t xml:space="preserve"> Законодательного Собрания Новосибирской области.</w:t>
      </w:r>
    </w:p>
    <w:p w:rsidR="00AA29E0" w:rsidRDefault="00AA29E0">
      <w:pPr>
        <w:pStyle w:val="ConsPlusNormal"/>
        <w:ind w:firstLine="540"/>
        <w:jc w:val="both"/>
      </w:pPr>
      <w:r>
        <w:t xml:space="preserve">6. Утратила силу. - </w:t>
      </w:r>
      <w:hyperlink r:id="rId25" w:history="1">
        <w:r>
          <w:rPr>
            <w:color w:val="0000FF"/>
          </w:rPr>
          <w:t>Закон</w:t>
        </w:r>
      </w:hyperlink>
      <w:r>
        <w:t xml:space="preserve"> Новосибирской области от 18.12.2015 N 28-ОЗ.</w:t>
      </w:r>
    </w:p>
    <w:p w:rsidR="00AA29E0" w:rsidRDefault="00AA29E0">
      <w:pPr>
        <w:pStyle w:val="ConsPlusNormal"/>
        <w:ind w:firstLine="540"/>
        <w:jc w:val="both"/>
      </w:pPr>
      <w:r>
        <w:t>7. Уполномоченный по правам человека назначается на должность большинством голосов от установленного числа депутатов Законодательного Собрания Новосибирской области путем проведения тайного голосования.</w:t>
      </w:r>
    </w:p>
    <w:p w:rsidR="00AA29E0" w:rsidRDefault="00AA29E0">
      <w:pPr>
        <w:pStyle w:val="ConsPlusNormal"/>
        <w:ind w:firstLine="540"/>
        <w:jc w:val="both"/>
      </w:pPr>
      <w:r>
        <w:t>8. Постановление Законодательного Собрания Новосибирской области о назначении на должность Уполномоченного по правам человека подлежит официальному опубликованию.</w:t>
      </w:r>
    </w:p>
    <w:p w:rsidR="00AA29E0" w:rsidRDefault="00AA29E0">
      <w:pPr>
        <w:pStyle w:val="ConsPlusNormal"/>
        <w:ind w:firstLine="540"/>
        <w:jc w:val="both"/>
      </w:pPr>
    </w:p>
    <w:p w:rsidR="00AA29E0" w:rsidRDefault="00AA29E0">
      <w:pPr>
        <w:pStyle w:val="ConsPlusNormal"/>
        <w:ind w:firstLine="540"/>
        <w:jc w:val="both"/>
        <w:outlineLvl w:val="2"/>
      </w:pPr>
      <w:r>
        <w:t>Статья 8. Вступление в должность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1. Уполномоченный по правам человека вступает в должность с момента принесения им присяги следующего содержания: "Клянусь защищать права и свободы человека и гражданина, честно и добросовестно исполнять свои обязанности, руководствуясь </w:t>
      </w:r>
      <w:hyperlink r:id="rId26" w:history="1">
        <w:r>
          <w:rPr>
            <w:color w:val="0000FF"/>
          </w:rPr>
          <w:t>Конституцией</w:t>
        </w:r>
      </w:hyperlink>
      <w:r>
        <w:t xml:space="preserve"> Российской Федерации, федеральным законодательством, </w:t>
      </w:r>
      <w:hyperlink r:id="rId27" w:history="1">
        <w:r>
          <w:rPr>
            <w:color w:val="0000FF"/>
          </w:rPr>
          <w:t>Уставом</w:t>
        </w:r>
      </w:hyperlink>
      <w:r>
        <w:t xml:space="preserve"> Новосибирской области и законодательством Новосибирской области, справедливостью и голосом совести".</w:t>
      </w:r>
    </w:p>
    <w:p w:rsidR="00AA29E0" w:rsidRDefault="00AA29E0">
      <w:pPr>
        <w:pStyle w:val="ConsPlusNormal"/>
        <w:ind w:firstLine="540"/>
        <w:jc w:val="both"/>
      </w:pPr>
      <w:r>
        <w:lastRenderedPageBreak/>
        <w:t>2. Присяга приносится на сессии Законодательного Собрания Новосибирской области непосредственно после назначения на должность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outlineLvl w:val="2"/>
      </w:pPr>
      <w:r>
        <w:t>Статья 9. Удостоверение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Уполномоченный по правам человека имеет служебное удостоверение, являющееся документом, подтверждающим его статус и полномочия.</w:t>
      </w:r>
    </w:p>
    <w:p w:rsidR="00AA29E0" w:rsidRDefault="00AA29E0">
      <w:pPr>
        <w:pStyle w:val="ConsPlusNormal"/>
        <w:ind w:firstLine="540"/>
        <w:jc w:val="both"/>
      </w:pPr>
      <w:r>
        <w:t xml:space="preserve">2. Описание и образец удостоверения, порядок его изготовления, оформления и выдачи устанавливаются </w:t>
      </w:r>
      <w:hyperlink w:anchor="P290" w:history="1">
        <w:r>
          <w:rPr>
            <w:color w:val="0000FF"/>
          </w:rPr>
          <w:t>Положением</w:t>
        </w:r>
      </w:hyperlink>
      <w:r>
        <w:t xml:space="preserve"> об удостоверении Уполномоченного по правам человека в Новосибирской области (прилагается).</w:t>
      </w:r>
    </w:p>
    <w:p w:rsidR="00AA29E0" w:rsidRDefault="00AA29E0">
      <w:pPr>
        <w:pStyle w:val="ConsPlusNormal"/>
        <w:ind w:firstLine="540"/>
        <w:jc w:val="both"/>
      </w:pPr>
    </w:p>
    <w:p w:rsidR="00AA29E0" w:rsidRDefault="00AA29E0">
      <w:pPr>
        <w:pStyle w:val="ConsPlusNormal"/>
        <w:ind w:firstLine="540"/>
        <w:jc w:val="both"/>
        <w:outlineLvl w:val="2"/>
      </w:pPr>
      <w:r>
        <w:t>Статья 10. Освобождение от должности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1. Полномочия Уполномоченного по правам человека прекращаются с момента вступления в должность вновь назначенного Уполномоченного по правам человека, за исключением случаев досрочного прекращения полномочий Уполномоченного по правам человека в соответствии с </w:t>
      </w:r>
      <w:hyperlink w:anchor="P121" w:history="1">
        <w:r>
          <w:rPr>
            <w:color w:val="0000FF"/>
          </w:rPr>
          <w:t>частью 2</w:t>
        </w:r>
      </w:hyperlink>
      <w:r>
        <w:t xml:space="preserve"> настоящей статьи.</w:t>
      </w:r>
    </w:p>
    <w:p w:rsidR="00AA29E0" w:rsidRDefault="00AA29E0">
      <w:pPr>
        <w:pStyle w:val="ConsPlusNormal"/>
        <w:jc w:val="both"/>
      </w:pPr>
      <w:r>
        <w:t xml:space="preserve">(в ред. </w:t>
      </w:r>
      <w:hyperlink r:id="rId28"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Решение о досрочном прекращении полномочий Уполномоченного по правам человека принимается Законодательным Собранием Новосибирской области после консультаций с Уполномоченным по правам человека в Российской Федерации.</w:t>
      </w:r>
    </w:p>
    <w:p w:rsidR="00AA29E0" w:rsidRDefault="00AA29E0">
      <w:pPr>
        <w:pStyle w:val="ConsPlusNormal"/>
        <w:jc w:val="both"/>
      </w:pPr>
      <w:r>
        <w:t xml:space="preserve">(абзац введен </w:t>
      </w:r>
      <w:hyperlink r:id="rId29"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bookmarkStart w:id="0" w:name="P121"/>
      <w:bookmarkEnd w:id="0"/>
      <w:r>
        <w:t>2. Основаниями для рассмотрения вопроса о досрочном прекращении полномочий Уполномоченного по правам человека являются:</w:t>
      </w:r>
    </w:p>
    <w:p w:rsidR="00AA29E0" w:rsidRDefault="00AA29E0">
      <w:pPr>
        <w:pStyle w:val="ConsPlusNormal"/>
        <w:ind w:firstLine="540"/>
        <w:jc w:val="both"/>
      </w:pPr>
      <w:r>
        <w:t>1) письменное заявление Уполномоченного по правам человека о сложении своих полномочий;</w:t>
      </w:r>
    </w:p>
    <w:p w:rsidR="00AA29E0" w:rsidRDefault="00AA29E0">
      <w:pPr>
        <w:pStyle w:val="ConsPlusNormal"/>
        <w:ind w:firstLine="540"/>
        <w:jc w:val="both"/>
      </w:pPr>
      <w:r>
        <w:t>2) вступление в законную силу решения суда об ограничении дееспособности лица, замещающего должность Уполномоченного по правам человека, либо о признании его недееспособным;</w:t>
      </w:r>
    </w:p>
    <w:p w:rsidR="00AA29E0" w:rsidRDefault="00AA29E0">
      <w:pPr>
        <w:pStyle w:val="ConsPlusNormal"/>
        <w:ind w:firstLine="540"/>
        <w:jc w:val="both"/>
      </w:pPr>
      <w:r>
        <w:t>3) признание лица, замещающего должность Уполномоченного по правам человека, безвестно отсутствующим либо объявление его умершим на основании решения суда, вступившего в законную силу;</w:t>
      </w:r>
    </w:p>
    <w:p w:rsidR="00AA29E0" w:rsidRDefault="00AA29E0">
      <w:pPr>
        <w:pStyle w:val="ConsPlusNormal"/>
        <w:ind w:firstLine="540"/>
        <w:jc w:val="both"/>
      </w:pPr>
      <w:r>
        <w:t>4) вступление в законную силу обвинительного приговора суда в отношении лица, замещающего должность Уполномоченного по правам человека;</w:t>
      </w:r>
    </w:p>
    <w:p w:rsidR="00AA29E0" w:rsidRDefault="00AA29E0">
      <w:pPr>
        <w:pStyle w:val="ConsPlusNormal"/>
        <w:ind w:firstLine="540"/>
        <w:jc w:val="both"/>
      </w:pPr>
      <w:r>
        <w:t>5) прекращение лицом, замещающим должность Уполномоченного по правам человека,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A29E0" w:rsidRDefault="00AA29E0">
      <w:pPr>
        <w:pStyle w:val="ConsPlusNormal"/>
        <w:ind w:firstLine="540"/>
        <w:jc w:val="both"/>
      </w:pPr>
      <w:r>
        <w:t>6) несоблюдения им требований, ограничений и запретов, установленных федеральными законами и законами Новосибирской области;</w:t>
      </w:r>
    </w:p>
    <w:p w:rsidR="00AA29E0" w:rsidRDefault="00AA29E0">
      <w:pPr>
        <w:pStyle w:val="ConsPlusNormal"/>
        <w:jc w:val="both"/>
      </w:pPr>
      <w:r>
        <w:t xml:space="preserve">(п. 6 в ред. </w:t>
      </w:r>
      <w:hyperlink r:id="rId30"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7) смерть лица, замещающего должность Уполномоченного по правам человека;</w:t>
      </w:r>
    </w:p>
    <w:p w:rsidR="00AA29E0" w:rsidRDefault="00AA29E0">
      <w:pPr>
        <w:pStyle w:val="ConsPlusNormal"/>
        <w:ind w:firstLine="540"/>
        <w:jc w:val="both"/>
      </w:pPr>
      <w:r>
        <w:t>8) предложение группы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о досрочном прекращении полномочий Уполномоченного по правам человека;</w:t>
      </w:r>
    </w:p>
    <w:p w:rsidR="00AA29E0" w:rsidRDefault="00AA29E0">
      <w:pPr>
        <w:pStyle w:val="ConsPlusNormal"/>
        <w:ind w:firstLine="540"/>
        <w:jc w:val="both"/>
      </w:pPr>
      <w:r>
        <w:t>9) выезд Уполномоченного по правам человека на постоянное место жительства за пределы Новосибирской области;</w:t>
      </w:r>
    </w:p>
    <w:p w:rsidR="00AA29E0" w:rsidRDefault="00AA29E0">
      <w:pPr>
        <w:pStyle w:val="ConsPlusNormal"/>
        <w:ind w:firstLine="540"/>
        <w:jc w:val="both"/>
      </w:pPr>
      <w:r>
        <w:t>10) неспособность по состоянию здоровья, установленная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AA29E0" w:rsidRDefault="00AA29E0">
      <w:pPr>
        <w:pStyle w:val="ConsPlusNormal"/>
        <w:jc w:val="both"/>
      </w:pPr>
      <w:r>
        <w:t xml:space="preserve">(п. 10 в ред. </w:t>
      </w:r>
      <w:hyperlink r:id="rId31"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 xml:space="preserve">11) утрата доверия в случаях, предусмотренных </w:t>
      </w:r>
      <w:hyperlink r:id="rId32" w:history="1">
        <w:r>
          <w:rPr>
            <w:color w:val="0000FF"/>
          </w:rPr>
          <w:t>статьей 13.1</w:t>
        </w:r>
      </w:hyperlink>
      <w:r>
        <w:t xml:space="preserve"> Федерального закона от 25 </w:t>
      </w:r>
      <w:r>
        <w:lastRenderedPageBreak/>
        <w:t>декабря 2008 года N 273-ФЗ "О противодействии коррупции".</w:t>
      </w:r>
    </w:p>
    <w:p w:rsidR="00AA29E0" w:rsidRDefault="00AA29E0">
      <w:pPr>
        <w:pStyle w:val="ConsPlusNormal"/>
        <w:jc w:val="both"/>
      </w:pPr>
      <w:r>
        <w:t xml:space="preserve">(п. 11 введен </w:t>
      </w:r>
      <w:hyperlink r:id="rId33"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r>
        <w:t xml:space="preserve">3. Порядок рассмотрения вопроса и принятия решения о прекращении полномочий Уполномоченного по правам человека устанавливается </w:t>
      </w:r>
      <w:hyperlink r:id="rId34" w:history="1">
        <w:r>
          <w:rPr>
            <w:color w:val="0000FF"/>
          </w:rPr>
          <w:t>Регламентом</w:t>
        </w:r>
      </w:hyperlink>
      <w:r>
        <w:t xml:space="preserve"> Законодательного Собрания Новосибирской области.</w:t>
      </w:r>
    </w:p>
    <w:p w:rsidR="00AA29E0" w:rsidRDefault="00AA29E0">
      <w:pPr>
        <w:pStyle w:val="ConsPlusNormal"/>
        <w:ind w:firstLine="540"/>
        <w:jc w:val="both"/>
      </w:pPr>
    </w:p>
    <w:p w:rsidR="00AA29E0" w:rsidRDefault="00AA29E0">
      <w:pPr>
        <w:pStyle w:val="ConsPlusTitle"/>
        <w:jc w:val="center"/>
        <w:outlineLvl w:val="1"/>
      </w:pPr>
      <w:r>
        <w:t>Глава III. ПОЛНОМОЧИЯ УПОЛНОМОЧЕННОГО ПО ПРАВАМ</w:t>
      </w:r>
    </w:p>
    <w:p w:rsidR="00AA29E0" w:rsidRDefault="00AA29E0">
      <w:pPr>
        <w:pStyle w:val="ConsPlusTitle"/>
        <w:jc w:val="center"/>
      </w:pPr>
      <w:r>
        <w:t>ЧЕЛОВЕКА И ПОРЯДОК ИХ РЕАЛИЗАЦИИ</w:t>
      </w:r>
    </w:p>
    <w:p w:rsidR="00AA29E0" w:rsidRDefault="00AA29E0">
      <w:pPr>
        <w:pStyle w:val="ConsPlusNormal"/>
        <w:ind w:firstLine="540"/>
        <w:jc w:val="both"/>
      </w:pPr>
    </w:p>
    <w:p w:rsidR="00AA29E0" w:rsidRDefault="00AA29E0">
      <w:pPr>
        <w:pStyle w:val="ConsPlusNormal"/>
        <w:ind w:firstLine="540"/>
        <w:jc w:val="both"/>
        <w:outlineLvl w:val="2"/>
      </w:pPr>
      <w:r>
        <w:t>Статья 11. Полномочия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 xml:space="preserve">(в ред. </w:t>
      </w:r>
      <w:hyperlink r:id="rId35" w:history="1">
        <w:r>
          <w:rPr>
            <w:color w:val="0000FF"/>
          </w:rPr>
          <w:t>Закона</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pPr>
      <w:r>
        <w:t>1. К полномочиям Уполномоченного по правам человека относятся:</w:t>
      </w:r>
    </w:p>
    <w:p w:rsidR="00AA29E0" w:rsidRDefault="00AA29E0">
      <w:pPr>
        <w:pStyle w:val="ConsPlusNormal"/>
        <w:ind w:firstLine="540"/>
        <w:jc w:val="both"/>
      </w:pPr>
      <w:r>
        <w:t>1) рассмотрение жалоб (обращений) граждан Российской Федерации, иностранных граждан, в том числе беженцев, лиц без гражданства, находящихся на территории Новосибирской области (далее - граждане), в том числе жалоб на решения, действия (бездействие) органов государственной власти Новосибирской области, государственных органов, органов местного самоуправления, муниципальных органов, их должностных лиц при условии, если ранее гражданин не обжаловал эти решения, действия (бездействие) в судебном порядке;</w:t>
      </w:r>
    </w:p>
    <w:p w:rsidR="00AA29E0" w:rsidRDefault="00AA29E0">
      <w:pPr>
        <w:pStyle w:val="ConsPlusNormal"/>
        <w:ind w:firstLine="540"/>
        <w:jc w:val="both"/>
      </w:pPr>
      <w:r>
        <w:t>2) проведение самостоятельных или совместных с органами государственной власти Новосибирской области, государственными органами, органами местного самоуправления, муниципальными органами, их должностными лицами проверок по сообщениям о фактах нарушения прав и свобод человека и гражданина;</w:t>
      </w:r>
    </w:p>
    <w:p w:rsidR="00AA29E0" w:rsidRDefault="00AA29E0">
      <w:pPr>
        <w:pStyle w:val="ConsPlusNormal"/>
        <w:ind w:firstLine="540"/>
        <w:jc w:val="both"/>
      </w:pPr>
      <w:r>
        <w:t>3) внесение в органы государственной власти Новосибирской области, иные государственные органы Новосибирской области, органы местного самоуправления, муниципальные органы, их должностным лицам представления об устранении нарушений прав и свобод человека и гражданина;</w:t>
      </w:r>
    </w:p>
    <w:p w:rsidR="00AA29E0" w:rsidRDefault="00AA29E0">
      <w:pPr>
        <w:pStyle w:val="ConsPlusNormal"/>
        <w:ind w:firstLine="540"/>
        <w:jc w:val="both"/>
      </w:pPr>
      <w:r>
        <w:t>4) направление заключений, подготовленных по результатам рассмотрения обращений граждан, органам государственной власти, государственным органам, органам местного самоуправления, муниципальным органам, их должностным лицам, допустившим нарушения прав и свобод человека и гражданина;</w:t>
      </w:r>
    </w:p>
    <w:p w:rsidR="00AA29E0" w:rsidRDefault="00AA29E0">
      <w:pPr>
        <w:pStyle w:val="ConsPlusNormal"/>
        <w:ind w:firstLine="540"/>
        <w:jc w:val="both"/>
      </w:pPr>
      <w:r>
        <w:t>5) подготовка ежегодных и специальных докладов Уполномоченного по правам человека и их представление в Законодательное Собрание Новосибирской области, Губернатору Новосибирской области;</w:t>
      </w:r>
    </w:p>
    <w:p w:rsidR="00AA29E0" w:rsidRDefault="00AA29E0">
      <w:pPr>
        <w:pStyle w:val="ConsPlusNormal"/>
        <w:ind w:firstLine="540"/>
        <w:jc w:val="both"/>
      </w:pPr>
      <w:r>
        <w:t>6) внесение предложений Законодательному Собранию Новосибирской области о рассмотрении вопросов о нарушениях и защите прав и свобод человека и гражданина на территории Новосибирской области;</w:t>
      </w:r>
    </w:p>
    <w:p w:rsidR="00AA29E0" w:rsidRDefault="00AA29E0">
      <w:pPr>
        <w:pStyle w:val="ConsPlusNormal"/>
        <w:ind w:firstLine="540"/>
        <w:jc w:val="both"/>
      </w:pPr>
      <w:r>
        <w:t>7) осуществление иной деятельности, направленной на защиту прав и свобод человека и гражданина, в соответствии с федеральным законодательством и законодательством Новосибирской области.</w:t>
      </w:r>
    </w:p>
    <w:p w:rsidR="00AA29E0" w:rsidRDefault="00AA29E0">
      <w:pPr>
        <w:pStyle w:val="ConsPlusNormal"/>
        <w:ind w:firstLine="540"/>
        <w:jc w:val="both"/>
      </w:pPr>
      <w:bookmarkStart w:id="1" w:name="P153"/>
      <w:bookmarkEnd w:id="1"/>
      <w:r>
        <w:t>2. При рассмотрении жалоб на решения или действия (бездействие)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органов, их должностных лиц,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имеет право:</w:t>
      </w:r>
    </w:p>
    <w:p w:rsidR="00AA29E0" w:rsidRDefault="00AA29E0">
      <w:pPr>
        <w:pStyle w:val="ConsPlusNormal"/>
        <w:ind w:firstLine="540"/>
        <w:jc w:val="both"/>
      </w:pPr>
      <w:r>
        <w:t>1) беспрепятственно посещать указанные органы и организации;</w:t>
      </w:r>
    </w:p>
    <w:p w:rsidR="00AA29E0" w:rsidRDefault="00AA29E0">
      <w:pPr>
        <w:pStyle w:val="ConsPlusNormal"/>
        <w:ind w:firstLine="540"/>
        <w:jc w:val="both"/>
      </w:pPr>
      <w:r>
        <w:t>2) запрашивать и получать от них сведения, документы и материалы, необходимые для рассмотрения жалоб;</w:t>
      </w:r>
    </w:p>
    <w:p w:rsidR="00AA29E0" w:rsidRDefault="00AA29E0">
      <w:pPr>
        <w:pStyle w:val="ConsPlusNormal"/>
        <w:ind w:firstLine="540"/>
        <w:jc w:val="both"/>
      </w:pPr>
      <w:r>
        <w:t>3) получать объяснения должностных лиц, государственных и муниципальных служащих указанных органов, организаций по вопросам, подлежащим выяснению в ходе рассмотрения жалоб;</w:t>
      </w:r>
    </w:p>
    <w:p w:rsidR="00AA29E0" w:rsidRDefault="00AA29E0">
      <w:pPr>
        <w:pStyle w:val="ConsPlusNormal"/>
        <w:ind w:firstLine="540"/>
        <w:jc w:val="both"/>
      </w:pPr>
      <w:r>
        <w:t xml:space="preserve">4) проводить самостоятельно или совместно с компетентными государственными органами, </w:t>
      </w:r>
      <w:r>
        <w:lastRenderedPageBreak/>
        <w:t>органами государственной власти Новосибирской области, государственными органами Новосибирской области, органами местного самоуправления, муниципальными органами, должностными лицами, государственными и муниципальными служащими проверку деятельности указанных органов, организаций и их должностных лиц.</w:t>
      </w:r>
    </w:p>
    <w:p w:rsidR="00AA29E0" w:rsidRDefault="00AA29E0">
      <w:pPr>
        <w:pStyle w:val="ConsPlusNormal"/>
        <w:ind w:firstLine="540"/>
        <w:jc w:val="both"/>
      </w:pPr>
      <w:r>
        <w:t xml:space="preserve">3. Должностные лица органов, указанных в </w:t>
      </w:r>
      <w:hyperlink w:anchor="P153" w:history="1">
        <w:r>
          <w:rPr>
            <w:color w:val="0000FF"/>
          </w:rPr>
          <w:t>части 2</w:t>
        </w:r>
      </w:hyperlink>
      <w:r>
        <w:t xml:space="preserve"> настоящей статьи, бесплатно и беспрепятственно обязаны предоставлять Уполномоченному по правам человека запрошенные материалы и документы, иную информацию, необходимую для осуществления его полномочий.</w:t>
      </w:r>
    </w:p>
    <w:p w:rsidR="00AA29E0" w:rsidRDefault="00AA29E0">
      <w:pPr>
        <w:pStyle w:val="ConsPlusNormal"/>
        <w:ind w:firstLine="540"/>
        <w:jc w:val="both"/>
      </w:pPr>
      <w:r>
        <w:t>Запрошенные материалы и документы и иная информация должны быть направлены Уполномоченному по правам человека не позднее 15 дней со дня получения запроса, если в самом запросе не установлен иной срок.</w:t>
      </w:r>
    </w:p>
    <w:p w:rsidR="00AA29E0" w:rsidRDefault="00AA29E0">
      <w:pPr>
        <w:pStyle w:val="ConsPlusNormal"/>
        <w:ind w:firstLine="540"/>
        <w:jc w:val="both"/>
      </w:pPr>
      <w:r>
        <w:t>4. Жалобы, адресованные Уполномоченному по правам человека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w:t>
      </w:r>
    </w:p>
    <w:p w:rsidR="00AA29E0" w:rsidRDefault="00AA29E0">
      <w:pPr>
        <w:pStyle w:val="ConsPlusNormal"/>
        <w:ind w:firstLine="540"/>
        <w:jc w:val="both"/>
      </w:pPr>
      <w:r>
        <w:t>Уполномоченный по правам человека при осуществлении своих полномочий вправе беседовать с осужденными и лицами, заключенными под стражу, наедине в условиях, позволяющих представителю администрации учреждения, исполняющего наказания, или следственного изолятора видеть беседующих, но не слышать их.</w:t>
      </w:r>
    </w:p>
    <w:p w:rsidR="00AA29E0" w:rsidRDefault="00AA29E0">
      <w:pPr>
        <w:pStyle w:val="ConsPlusNormal"/>
        <w:ind w:firstLine="540"/>
        <w:jc w:val="both"/>
      </w:pPr>
      <w:r>
        <w:t>5. По результатам мониторинга соблюдения прав, свобод и законных интересов человека и гражданина, сбора, изучения и анализа информации о нарушении прав, свобод и законных интересов человека и гражданина, рассмотрения обращений граждан Уполномоченный по правам человека имеет право:</w:t>
      </w:r>
    </w:p>
    <w:p w:rsidR="00AA29E0" w:rsidRDefault="00AA29E0">
      <w:pPr>
        <w:pStyle w:val="ConsPlusNormal"/>
        <w:ind w:firstLine="540"/>
        <w:jc w:val="both"/>
      </w:pPr>
      <w:r>
        <w:t>1) направлять Губернатору Новосибирской области, Законодательному Собранию Новосибирской области, Правительству Новосибирской области, органам местного самоуправления Новосибирской области предложения о совершенствовании нормативных правовых актов по вопросам защиты прав, свобод и законных интересов человека и гражданина, а также предложения по совершенствованию механизма обеспечения и защиты прав, свобод и законных интересов человека и гражданина на территории Новосибирской области;</w:t>
      </w:r>
    </w:p>
    <w:p w:rsidR="00AA29E0" w:rsidRDefault="00AA29E0">
      <w:pPr>
        <w:pStyle w:val="ConsPlusNormal"/>
        <w:ind w:firstLine="540"/>
        <w:jc w:val="both"/>
      </w:pPr>
      <w:r>
        <w:t>2) принимать участие в разработке проектов нормативных правовых актов по вопросам защиты прав, свобод и законных интересов человека и гражданина;</w:t>
      </w:r>
    </w:p>
    <w:p w:rsidR="00AA29E0" w:rsidRDefault="00AA29E0">
      <w:pPr>
        <w:pStyle w:val="ConsPlusNormal"/>
        <w:ind w:firstLine="540"/>
        <w:jc w:val="both"/>
      </w:pPr>
      <w:r>
        <w:t>3) направлять в государственные органы Новосибирской области, органы местного самоуправления Новосибирской области, муниципальные органы, их должностным лицам предложения о привлечении к ответственности должностных лиц, государственных гражданских служащих Новосибирской области и муниципальных служащих в решениях, действиях (бездействии) которых усматриваются нарушения прав, свобод и законных интересов человека и гражданина;</w:t>
      </w:r>
    </w:p>
    <w:p w:rsidR="00AA29E0" w:rsidRDefault="00AA29E0">
      <w:pPr>
        <w:pStyle w:val="ConsPlusNormal"/>
        <w:ind w:firstLine="540"/>
        <w:jc w:val="both"/>
      </w:pPr>
      <w:r>
        <w:t xml:space="preserve">4) в соответствии с федеральными законами и в порядке, установленном </w:t>
      </w:r>
      <w:hyperlink r:id="rId36" w:history="1">
        <w:r>
          <w:rPr>
            <w:color w:val="0000FF"/>
          </w:rPr>
          <w:t>Кодексом</w:t>
        </w:r>
      </w:hyperlink>
      <w:r>
        <w:t xml:space="preserve"> административного судопроизводства Российской Федерации, обращаться в суд в целях защиты прав, свобод и законных интересов неопределенного круга лиц, публичных интересов, а также лично либо через своего представителя участвовать в процессе;</w:t>
      </w:r>
    </w:p>
    <w:p w:rsidR="00AA29E0" w:rsidRDefault="00AA29E0">
      <w:pPr>
        <w:pStyle w:val="ConsPlusNormal"/>
        <w:ind w:firstLine="540"/>
        <w:jc w:val="both"/>
      </w:pPr>
      <w:r>
        <w:t xml:space="preserve">5) в случаях, предусмотренных </w:t>
      </w:r>
      <w:hyperlink r:id="rId37" w:history="1">
        <w:r>
          <w:rPr>
            <w:color w:val="0000FF"/>
          </w:rPr>
          <w:t>Кодексом</w:t>
        </w:r>
      </w:hyperlink>
      <w:r>
        <w:t xml:space="preserve"> административного судопроизводства Российской Федерации, обращаться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полагает,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AA29E0" w:rsidRDefault="00AA29E0">
      <w:pPr>
        <w:pStyle w:val="ConsPlusNormal"/>
        <w:ind w:firstLine="540"/>
        <w:jc w:val="both"/>
      </w:pPr>
      <w:r>
        <w:t>6. Уполномоченный по правам человека при осуществлении своей деятельности имеет право привлекать экспертов и специалистов для осуществления отдельных видов работ, требующих специальных знаний.</w:t>
      </w:r>
    </w:p>
    <w:p w:rsidR="00AA29E0" w:rsidRDefault="00AA29E0">
      <w:pPr>
        <w:pStyle w:val="ConsPlusNormal"/>
        <w:ind w:firstLine="540"/>
        <w:jc w:val="both"/>
      </w:pPr>
    </w:p>
    <w:p w:rsidR="00AA29E0" w:rsidRDefault="00AA29E0">
      <w:pPr>
        <w:pStyle w:val="ConsPlusNormal"/>
        <w:ind w:firstLine="540"/>
        <w:jc w:val="both"/>
        <w:outlineLvl w:val="2"/>
      </w:pPr>
    </w:p>
    <w:p w:rsidR="00AA29E0" w:rsidRDefault="00AA29E0">
      <w:pPr>
        <w:pStyle w:val="ConsPlusNormal"/>
        <w:ind w:firstLine="540"/>
        <w:jc w:val="both"/>
        <w:outlineLvl w:val="2"/>
      </w:pPr>
    </w:p>
    <w:p w:rsidR="00AA29E0" w:rsidRDefault="00AA29E0">
      <w:pPr>
        <w:pStyle w:val="ConsPlusNormal"/>
        <w:ind w:firstLine="540"/>
        <w:jc w:val="both"/>
        <w:outlineLvl w:val="2"/>
      </w:pPr>
      <w:r>
        <w:lastRenderedPageBreak/>
        <w:t>Статья 12. Рассмотрение Уполномоченным по правам человека обращений граждан</w:t>
      </w:r>
    </w:p>
    <w:p w:rsidR="00AA29E0" w:rsidRDefault="00AA29E0">
      <w:pPr>
        <w:pStyle w:val="ConsPlusNormal"/>
        <w:ind w:firstLine="540"/>
        <w:jc w:val="both"/>
      </w:pPr>
    </w:p>
    <w:p w:rsidR="00AA29E0" w:rsidRDefault="00AA29E0">
      <w:pPr>
        <w:pStyle w:val="ConsPlusNormal"/>
        <w:ind w:firstLine="540"/>
        <w:jc w:val="both"/>
      </w:pPr>
      <w:r>
        <w:t xml:space="preserve">1. Рассмотрение обращений граждан Уполномоченным по правам человека осуществляется в соответствии с Федеральным </w:t>
      </w:r>
      <w:hyperlink r:id="rId38" w:history="1">
        <w:r>
          <w:rPr>
            <w:color w:val="0000FF"/>
          </w:rPr>
          <w:t>законом</w:t>
        </w:r>
      </w:hyperlink>
      <w:r>
        <w:t xml:space="preserve"> от 2 мая 2006 года N 59-ФЗ "О порядке рассмотрения обращений граждан Российской Федерации".</w:t>
      </w:r>
    </w:p>
    <w:p w:rsidR="00AA29E0" w:rsidRDefault="00AA29E0">
      <w:pPr>
        <w:pStyle w:val="ConsPlusNormal"/>
        <w:ind w:firstLine="540"/>
        <w:jc w:val="both"/>
      </w:pPr>
      <w:r>
        <w:t>2. По результатам рассмотрения обращений граждан Уполномоченный по правам человека вправе вносить в органы государственной власти Новосибирской области, иные государственные органы Новосибирской области, органы местного самоуправления, муниципальные органы, их должностным лицам представления об устранении нарушений прав и свобод человека и гражданина.</w:t>
      </w:r>
    </w:p>
    <w:p w:rsidR="00AA29E0" w:rsidRDefault="00AA29E0">
      <w:pPr>
        <w:pStyle w:val="ConsPlusNormal"/>
        <w:ind w:firstLine="540"/>
        <w:jc w:val="both"/>
      </w:pPr>
      <w:bookmarkStart w:id="2" w:name="P174"/>
      <w:bookmarkEnd w:id="2"/>
      <w:r>
        <w:t>Орган или должностное лицо, получившие представление Уполномоченного по правам человека, обязаны в течение 30 дней рассмотреть его и сообщить о результатах рассмотрения в письменной форме Уполномоченному по правам человека. В ответе могут быть изложены мотивированные возражения на представление.</w:t>
      </w:r>
    </w:p>
    <w:p w:rsidR="00AA29E0" w:rsidRDefault="00AA29E0">
      <w:pPr>
        <w:pStyle w:val="ConsPlusNormal"/>
        <w:jc w:val="both"/>
      </w:pPr>
      <w:r>
        <w:t xml:space="preserve">(в ред. </w:t>
      </w:r>
      <w:hyperlink r:id="rId39"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 xml:space="preserve">В случае, если органом или должностным лицом, получившими представление Уполномоченного по правам человека, не выполнена обязанность, установленная </w:t>
      </w:r>
      <w:hyperlink w:anchor="P174" w:history="1">
        <w:r>
          <w:rPr>
            <w:color w:val="0000FF"/>
          </w:rPr>
          <w:t>абзацем вторым</w:t>
        </w:r>
      </w:hyperlink>
      <w:r>
        <w:t xml:space="preserve"> настоящей части, Уполномоченный по правам человека вправе обратиться в вышестоящие органы либо к вышестоящему должностному лицу.</w:t>
      </w:r>
    </w:p>
    <w:p w:rsidR="00AA29E0" w:rsidRDefault="00AA29E0">
      <w:pPr>
        <w:pStyle w:val="ConsPlusNormal"/>
        <w:ind w:firstLine="540"/>
        <w:jc w:val="both"/>
      </w:pPr>
      <w:r>
        <w:t>3. По результатам рассмотрения жалобы на решения или действия (бездействие) территориальных органов федеральных органов исполнительной власти, организаций федерального подчинения, расположенных на территории Новосибирской области, государственных органов Новосибирской области, органов местного самоуправления, муниципальных органов, их должностных лиц Уполномоченный по правам человека вправе направить в указанные государственные органы, организации и должностным лицам свое заключение, содержащее рекомендации о возможных и необходимых мерах, направленных на защиту и восстановление прав и свобод и законных интересов человека и гражданина.</w:t>
      </w:r>
    </w:p>
    <w:p w:rsidR="00AA29E0" w:rsidRDefault="00AA29E0">
      <w:pPr>
        <w:pStyle w:val="ConsPlusNormal"/>
        <w:jc w:val="both"/>
      </w:pPr>
      <w:r>
        <w:t xml:space="preserve">(часть 3 введена </w:t>
      </w:r>
      <w:hyperlink r:id="rId40"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outlineLvl w:val="2"/>
      </w:pPr>
      <w:r>
        <w:t>Статья 13. Деятельность Уполномоченного по правам человека по правовому просвещению в области прав и свобод человека и гражданина</w:t>
      </w:r>
    </w:p>
    <w:p w:rsidR="00AA29E0" w:rsidRDefault="00AA29E0">
      <w:pPr>
        <w:pStyle w:val="ConsPlusNormal"/>
        <w:ind w:firstLine="540"/>
        <w:jc w:val="both"/>
      </w:pPr>
    </w:p>
    <w:p w:rsidR="00AA29E0" w:rsidRDefault="00AA29E0">
      <w:pPr>
        <w:pStyle w:val="ConsPlusNormal"/>
        <w:ind w:firstLine="540"/>
        <w:jc w:val="both"/>
      </w:pPr>
      <w:r>
        <w:t>В целях правового просвещения в области прав и свобод человека и гражданина наряду с другими уполномоченными на то органами Уполномоченный по правам человека участвует в формировании правовой культуры населения, распространении знаний о правах и свободах человека и гражданина, поддержании в обществе стабильных и гармоничных отношений, в том числе путем участия в научно-практических конференциях, семинарах и иных публичных мероприятиях по проблемам защиты прав и свобод человека и гражданина.</w:t>
      </w:r>
    </w:p>
    <w:p w:rsidR="00AA29E0" w:rsidRDefault="00AA29E0">
      <w:pPr>
        <w:pStyle w:val="ConsPlusNormal"/>
        <w:ind w:firstLine="540"/>
        <w:jc w:val="both"/>
      </w:pPr>
    </w:p>
    <w:p w:rsidR="00AA29E0" w:rsidRDefault="00AA29E0">
      <w:pPr>
        <w:pStyle w:val="ConsPlusNormal"/>
        <w:ind w:firstLine="540"/>
        <w:jc w:val="both"/>
        <w:outlineLvl w:val="2"/>
      </w:pPr>
      <w:r>
        <w:t>Статья 14. Взаимодействие Уполномоченного по правам человека с государственными органами, органами местного самоуправления, институтами гражданского общества по вопросам защиты прав и свобод человека и гражданина</w:t>
      </w:r>
    </w:p>
    <w:p w:rsidR="00AA29E0" w:rsidRDefault="00AA29E0">
      <w:pPr>
        <w:pStyle w:val="ConsPlusNormal"/>
        <w:ind w:firstLine="540"/>
        <w:jc w:val="both"/>
      </w:pPr>
    </w:p>
    <w:p w:rsidR="00AA29E0" w:rsidRDefault="00AA29E0">
      <w:pPr>
        <w:pStyle w:val="ConsPlusNormal"/>
        <w:ind w:firstLine="540"/>
        <w:jc w:val="both"/>
      </w:pPr>
      <w:r>
        <w:t xml:space="preserve">1. Уполномоченный по правам человека и органы государственной власти Новосибирской области взаимодействуют в установленных федеральным законодательством, </w:t>
      </w:r>
      <w:hyperlink r:id="rId41" w:history="1">
        <w:r>
          <w:rPr>
            <w:color w:val="0000FF"/>
          </w:rPr>
          <w:t>Уставом</w:t>
        </w:r>
      </w:hyperlink>
      <w:r>
        <w:t xml:space="preserve"> Новосибирской области, настоящим Законом и иными законами Новосибирской области формах в целях эффективной защиты прав и свобод человека и гражданина.</w:t>
      </w:r>
    </w:p>
    <w:p w:rsidR="00AA29E0" w:rsidRDefault="00AA29E0">
      <w:pPr>
        <w:pStyle w:val="ConsPlusNormal"/>
        <w:ind w:firstLine="540"/>
        <w:jc w:val="both"/>
      </w:pPr>
      <w:r>
        <w:t>Взаимодействие Уполномоченного по правам человека с органами государственной власти Новосибирской области осуществляется в форме:</w:t>
      </w:r>
    </w:p>
    <w:p w:rsidR="00AA29E0" w:rsidRDefault="00AA29E0">
      <w:pPr>
        <w:pStyle w:val="ConsPlusNormal"/>
        <w:ind w:firstLine="540"/>
        <w:jc w:val="both"/>
      </w:pPr>
      <w:r>
        <w:t>1) взаимного обмена информацией по вопросам защиты прав и свобод человека и гражданина;</w:t>
      </w:r>
    </w:p>
    <w:p w:rsidR="00AA29E0" w:rsidRDefault="00AA29E0">
      <w:pPr>
        <w:pStyle w:val="ConsPlusNormal"/>
        <w:ind w:firstLine="540"/>
        <w:jc w:val="both"/>
      </w:pPr>
      <w:r>
        <w:t>2) учета органами государственной власти Новосибирской области рекомендаций, выработанных в докладах Уполномоченного по правам человека, по вопросам защиты прав и свобод человека и гражданина;</w:t>
      </w:r>
    </w:p>
    <w:p w:rsidR="00AA29E0" w:rsidRDefault="00AA29E0">
      <w:pPr>
        <w:pStyle w:val="ConsPlusNormal"/>
        <w:ind w:firstLine="540"/>
        <w:jc w:val="both"/>
      </w:pPr>
      <w:r>
        <w:lastRenderedPageBreak/>
        <w:t>3) организации совместной деятельности по обеспечению гарантий защиты и содействию восстановлению нарушенных прав и свобод человека и гражданина на территории Новосибирской области;</w:t>
      </w:r>
    </w:p>
    <w:p w:rsidR="00AA29E0" w:rsidRDefault="00AA29E0">
      <w:pPr>
        <w:pStyle w:val="ConsPlusNormal"/>
        <w:ind w:firstLine="540"/>
        <w:jc w:val="both"/>
      </w:pPr>
      <w:r>
        <w:t>4) организации и проведения совместных мероприятий по вопросам защиты прав и свобод человека и гражданина;</w:t>
      </w:r>
    </w:p>
    <w:p w:rsidR="00AA29E0" w:rsidRDefault="00AA29E0">
      <w:pPr>
        <w:pStyle w:val="ConsPlusNormal"/>
        <w:ind w:firstLine="540"/>
        <w:jc w:val="both"/>
      </w:pPr>
      <w:r>
        <w:t>5) организации и совместного осуществления анализа практики применения законов и иных нормативных правовых актов Новосибирской области по вопросам защиты прав и свобод человека и гражданина;</w:t>
      </w:r>
    </w:p>
    <w:p w:rsidR="00AA29E0" w:rsidRDefault="00AA29E0">
      <w:pPr>
        <w:pStyle w:val="ConsPlusNormal"/>
        <w:ind w:firstLine="540"/>
        <w:jc w:val="both"/>
      </w:pPr>
      <w:r>
        <w:t>6) привлечения Уполномоченного по правам человека к анализу и обсуждению результатов деятельности исполнительных органов государственной власти Новосибирской области по вопросам защиты прав и свобод человека и гражданина;</w:t>
      </w:r>
    </w:p>
    <w:p w:rsidR="00AA29E0" w:rsidRDefault="00AA29E0">
      <w:pPr>
        <w:pStyle w:val="ConsPlusNormal"/>
        <w:ind w:firstLine="540"/>
        <w:jc w:val="both"/>
      </w:pPr>
      <w:r>
        <w:t xml:space="preserve">7) в иных формах, не противоречащих </w:t>
      </w:r>
      <w:hyperlink r:id="rId42"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AA29E0" w:rsidRDefault="00AA29E0">
      <w:pPr>
        <w:pStyle w:val="ConsPlusNormal"/>
        <w:ind w:firstLine="540"/>
        <w:jc w:val="both"/>
      </w:pPr>
      <w:r>
        <w:t>2. В целях взаимодействия с территориальными органами федеральных органов исполнительной власти, расположенными на территории Новосибирской области, Уполномоченный по правам человека вправе заключать с ними соглашения о сотрудничестве и взаимодействии по вопросам обеспечения защиты прав и свобод человека и гражданина.</w:t>
      </w:r>
    </w:p>
    <w:p w:rsidR="00AA29E0" w:rsidRDefault="00AA29E0">
      <w:pPr>
        <w:pStyle w:val="ConsPlusNormal"/>
        <w:ind w:firstLine="540"/>
        <w:jc w:val="both"/>
      </w:pPr>
      <w:r>
        <w:t>3. Взаимодействие Уполномоченного по правам человека с органами местного самоуправления осуществляется в следующих формах:</w:t>
      </w:r>
    </w:p>
    <w:p w:rsidR="00AA29E0" w:rsidRDefault="00AA29E0">
      <w:pPr>
        <w:pStyle w:val="ConsPlusNormal"/>
        <w:ind w:firstLine="540"/>
        <w:jc w:val="both"/>
      </w:pPr>
      <w:r>
        <w:t>1) взаимного обмена информацией по вопросам защиты прав и свобод человека и гражданина;</w:t>
      </w:r>
    </w:p>
    <w:p w:rsidR="00AA29E0" w:rsidRDefault="00AA29E0">
      <w:pPr>
        <w:pStyle w:val="ConsPlusNormal"/>
        <w:ind w:firstLine="540"/>
        <w:jc w:val="both"/>
      </w:pPr>
      <w:r>
        <w:t>2) организации и проведения совместных мероприятий по вопросам защиты прав и свобод человека и гражданина;</w:t>
      </w:r>
    </w:p>
    <w:p w:rsidR="00AA29E0" w:rsidRDefault="00AA29E0">
      <w:pPr>
        <w:pStyle w:val="ConsPlusNormal"/>
        <w:ind w:firstLine="540"/>
        <w:jc w:val="both"/>
      </w:pPr>
      <w:r>
        <w:t xml:space="preserve">3) в иных формах, не противоречащих </w:t>
      </w:r>
      <w:hyperlink r:id="rId43"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AA29E0" w:rsidRDefault="00AA29E0">
      <w:pPr>
        <w:pStyle w:val="ConsPlusNormal"/>
        <w:ind w:firstLine="540"/>
        <w:jc w:val="both"/>
      </w:pPr>
      <w:r>
        <w:t>4. Уполномоченный по правам человека может проводить совместно с депутатом Законодательного Собрания Новосибирской области, главой соответствующего муниципального образования Новосибирской области, депутатом представительного органа соответствующего муниципального образования Новосибирской области прием граждан.</w:t>
      </w:r>
    </w:p>
    <w:p w:rsidR="00AA29E0" w:rsidRDefault="00AA29E0">
      <w:pPr>
        <w:pStyle w:val="ConsPlusNormal"/>
        <w:ind w:firstLine="540"/>
        <w:jc w:val="both"/>
      </w:pPr>
      <w:r>
        <w:t xml:space="preserve">5. Взаимодействие Уполномоченного по правам человека с иными государственными органами, муниципальными органами, с Уполномоченным по правам человека в Российской Федерации и уполномоченными по правам человека в субъектах Российской Федерации, Общественной палатой Новосибирской области, общественными объединениями, организациями осуществляется в формах, не противоречащих </w:t>
      </w:r>
      <w:hyperlink r:id="rId44" w:history="1">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AA29E0" w:rsidRDefault="00AA29E0">
      <w:pPr>
        <w:pStyle w:val="ConsPlusNormal"/>
        <w:ind w:firstLine="540"/>
        <w:jc w:val="both"/>
      </w:pPr>
    </w:p>
    <w:p w:rsidR="00AA29E0" w:rsidRDefault="00AA29E0">
      <w:pPr>
        <w:pStyle w:val="ConsPlusNormal"/>
        <w:ind w:firstLine="540"/>
        <w:jc w:val="both"/>
        <w:outlineLvl w:val="2"/>
      </w:pPr>
      <w:r>
        <w:t>Статья 15. Доклады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По окончании календарного года Уполномоченный по правам человека составляет ежегодный доклад Уполномоченного по правам человека (далее - ежегодный доклад), в котором должны содержаться:</w:t>
      </w:r>
    </w:p>
    <w:p w:rsidR="00AA29E0" w:rsidRDefault="00AA29E0">
      <w:pPr>
        <w:pStyle w:val="ConsPlusNormal"/>
        <w:ind w:firstLine="540"/>
        <w:jc w:val="both"/>
      </w:pPr>
      <w:r>
        <w:t>1) данные о количестве поступивших и принятых к рассмотрению обращений, о результатах их рассмотрения;</w:t>
      </w:r>
    </w:p>
    <w:p w:rsidR="00AA29E0" w:rsidRDefault="00AA29E0">
      <w:pPr>
        <w:pStyle w:val="ConsPlusNormal"/>
        <w:ind w:firstLine="540"/>
        <w:jc w:val="both"/>
      </w:pPr>
      <w:r>
        <w:t>2) факты, установленные в ходе осуществления полномочий, а также оценки, выводы и предложения, основанные на анализе ситуации в сфере обеспечения прав и свобод человека и гражданина в Новосибирской области;</w:t>
      </w:r>
    </w:p>
    <w:p w:rsidR="00AA29E0" w:rsidRDefault="00AA29E0">
      <w:pPr>
        <w:pStyle w:val="ConsPlusNormal"/>
        <w:ind w:firstLine="540"/>
        <w:jc w:val="both"/>
      </w:pPr>
      <w:r>
        <w:t>3) сведения об органах государственной власти Новосибирской области, иных государственных органах, органах местного самоуправления, муниципальных органах, их должностных лицах, допустивших нарушения прав и свобод человека и гражданина и уклоняющихся от принятия мер по их восстановлению и защите.</w:t>
      </w:r>
    </w:p>
    <w:p w:rsidR="00AA29E0" w:rsidRDefault="00AA29E0">
      <w:pPr>
        <w:pStyle w:val="ConsPlusNormal"/>
        <w:ind w:firstLine="540"/>
        <w:jc w:val="both"/>
      </w:pPr>
      <w:r>
        <w:t>2. Не позднее 31 марта Уполномоченный по правам человека представляет ежегодный доклад для рассмотрения в Законодательное Собрание Новосибирской области и Губернатору Новосибирской области.</w:t>
      </w:r>
    </w:p>
    <w:p w:rsidR="00AA29E0" w:rsidRDefault="00AA29E0">
      <w:pPr>
        <w:pStyle w:val="ConsPlusNormal"/>
        <w:ind w:firstLine="540"/>
        <w:jc w:val="both"/>
      </w:pPr>
      <w:r>
        <w:t xml:space="preserve">Ежегодный доклад направляется в Общественную палату Новосибирской области, </w:t>
      </w:r>
      <w:r>
        <w:lastRenderedPageBreak/>
        <w:t>Уполномоченному по правам человека в Российской Федерации, прокурору Новосибирской области, размещается на официальном сайте Уполномоченного по правам человека в информационно-телекоммуникационной сети "Интернет" (далее - сеть "Интернет"), а также публикуется в газете "Ведомости Законодательного Собрания Новосибирской области" или газете "Советская Сибирь" либо размещается на официальном сайте Законодательного Собрания Новосибирской области в сети "Интернет".</w:t>
      </w:r>
    </w:p>
    <w:p w:rsidR="00AA29E0" w:rsidRDefault="00AA29E0">
      <w:pPr>
        <w:pStyle w:val="ConsPlusNormal"/>
        <w:ind w:firstLine="540"/>
        <w:jc w:val="both"/>
      </w:pPr>
      <w:r>
        <w:t>3. В случаях массового нарушения прав и свобод человека и гражданина, необходимости защиты и восстановления прав граждан или устранения выявленных нарушений в отдельных сферах общественных отношений, затрагивающих права и свободы человека и гражданина, а также по иным вопросам соблюдения прав и свобод человека и гражданина в Новосибирской области Уполномоченный по правам человека готовит и направляет в Законодательное Собрание Новосибирской области, Губернатору Новосибирской области, в Общественную палату Новосибирской области, Уполномоченному по правам человека в Российской Федерации специальные доклады Уполномоченного по правам человека.</w:t>
      </w:r>
    </w:p>
    <w:p w:rsidR="00AA29E0" w:rsidRDefault="00AA29E0">
      <w:pPr>
        <w:pStyle w:val="ConsPlusNormal"/>
        <w:ind w:firstLine="540"/>
        <w:jc w:val="both"/>
      </w:pPr>
      <w:r>
        <w:t>Специальные доклады Уполномоченного по правам человека размещаются на официальном сайте Уполномоченного по правам человека в сети "Интернет".</w:t>
      </w:r>
    </w:p>
    <w:p w:rsidR="00AA29E0" w:rsidRDefault="00AA29E0">
      <w:pPr>
        <w:pStyle w:val="ConsPlusNormal"/>
        <w:ind w:firstLine="540"/>
        <w:jc w:val="both"/>
      </w:pPr>
    </w:p>
    <w:p w:rsidR="00AA29E0" w:rsidRDefault="00AA29E0">
      <w:pPr>
        <w:pStyle w:val="ConsPlusTitle"/>
        <w:jc w:val="center"/>
        <w:outlineLvl w:val="1"/>
      </w:pPr>
      <w:r>
        <w:t>Глава IV. ОБЕСПЕЧЕНИЕ ДЕЯТЕЛЬНОСТИ</w:t>
      </w:r>
    </w:p>
    <w:p w:rsidR="00AA29E0" w:rsidRDefault="00AA29E0">
      <w:pPr>
        <w:pStyle w:val="ConsPlusTitle"/>
        <w:jc w:val="center"/>
      </w:pPr>
      <w:r>
        <w:t>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outlineLvl w:val="2"/>
      </w:pPr>
      <w:r>
        <w:t>Статья 16. Аппарат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Для обеспечения деятельности Уполномоченного по правам человека создается аппарат Уполномоченного по правам человека, который осуществляет правовое, организационное, информационное и иное обеспечение деятельности Уполномоченного по правам человека.</w:t>
      </w:r>
    </w:p>
    <w:p w:rsidR="00AA29E0" w:rsidRDefault="00AA29E0">
      <w:pPr>
        <w:pStyle w:val="ConsPlusNormal"/>
        <w:ind w:firstLine="540"/>
        <w:jc w:val="both"/>
      </w:pPr>
      <w:r>
        <w:t>2. Уполномоченный по правам человека и аппарат Уполномоченного по правам человека являются государственным органом с правами юридического лица, имеющим гербовую печать и бланки с изображением герба Новосибирской области.</w:t>
      </w:r>
    </w:p>
    <w:p w:rsidR="00AA29E0" w:rsidRDefault="00AA29E0">
      <w:pPr>
        <w:pStyle w:val="ConsPlusNormal"/>
        <w:ind w:firstLine="540"/>
        <w:jc w:val="both"/>
      </w:pPr>
      <w:r>
        <w:t>3. Задачи и функции аппарата Уполномоченного по правам человека, определенные положением об аппарате Уполномоченного по правам человека, реализуются на должностях государственной гражданской службы Новосибирской области, а также на должностях, не являющихся должностями государственной гражданской службы Новосибирской области.</w:t>
      </w:r>
    </w:p>
    <w:p w:rsidR="00AA29E0" w:rsidRDefault="00AA29E0">
      <w:pPr>
        <w:pStyle w:val="ConsPlusNormal"/>
        <w:ind w:firstLine="540"/>
        <w:jc w:val="both"/>
      </w:pPr>
      <w:r>
        <w:t>4. Предельная штатная численность аппарата Уполномоченного по правам человека составляет 12 человек.</w:t>
      </w:r>
    </w:p>
    <w:p w:rsidR="00AA29E0" w:rsidRDefault="00AA29E0">
      <w:pPr>
        <w:pStyle w:val="ConsPlusNormal"/>
        <w:ind w:firstLine="540"/>
        <w:jc w:val="both"/>
      </w:pPr>
      <w:r>
        <w:t>5. Уполномоченный по правам человека:</w:t>
      </w:r>
    </w:p>
    <w:p w:rsidR="00AA29E0" w:rsidRDefault="00AA29E0">
      <w:pPr>
        <w:pStyle w:val="ConsPlusNormal"/>
        <w:ind w:firstLine="540"/>
        <w:jc w:val="both"/>
      </w:pPr>
      <w:r>
        <w:t>1) является представителем нанимателя в отношении работников аппарата Уполномоченного по правам человека;</w:t>
      </w:r>
    </w:p>
    <w:p w:rsidR="00AA29E0" w:rsidRDefault="00AA29E0">
      <w:pPr>
        <w:pStyle w:val="ConsPlusNormal"/>
        <w:ind w:firstLine="540"/>
        <w:jc w:val="both"/>
      </w:pPr>
      <w:r>
        <w:t>2) осуществляет общее руководство деятельностью аппарата Уполномоченного по правам человека;</w:t>
      </w:r>
    </w:p>
    <w:p w:rsidR="00AA29E0" w:rsidRDefault="00AA29E0">
      <w:pPr>
        <w:pStyle w:val="ConsPlusNormal"/>
        <w:ind w:firstLine="540"/>
        <w:jc w:val="both"/>
      </w:pPr>
      <w:r>
        <w:t>3) утверждает положение об аппарате Уполномоченного по правам человека;</w:t>
      </w:r>
    </w:p>
    <w:p w:rsidR="00AA29E0" w:rsidRDefault="00AA29E0">
      <w:pPr>
        <w:pStyle w:val="ConsPlusNormal"/>
        <w:ind w:firstLine="540"/>
        <w:jc w:val="both"/>
      </w:pPr>
      <w:r>
        <w:t>4) утверждает структуру аппарата Уполномоченного по правам человека, штатное расписание аппарата Уполномоченного по правам человека;</w:t>
      </w:r>
    </w:p>
    <w:p w:rsidR="00AA29E0" w:rsidRDefault="00AA29E0">
      <w:pPr>
        <w:pStyle w:val="ConsPlusNormal"/>
        <w:ind w:firstLine="540"/>
        <w:jc w:val="both"/>
      </w:pPr>
      <w:r>
        <w:t>5) издает распоряжения по вопросам, связанным с деятельностью аппарата Уполномоченного по правам человека;</w:t>
      </w:r>
    </w:p>
    <w:p w:rsidR="00AA29E0" w:rsidRDefault="00AA29E0">
      <w:pPr>
        <w:pStyle w:val="ConsPlusNormal"/>
        <w:ind w:firstLine="540"/>
        <w:jc w:val="both"/>
      </w:pPr>
      <w:r>
        <w:t>6) решает иные вопросы деятельности аппарата Уполномоченного по правам человека.</w:t>
      </w:r>
    </w:p>
    <w:p w:rsidR="00AA29E0" w:rsidRDefault="00AA29E0">
      <w:pPr>
        <w:pStyle w:val="ConsPlusNormal"/>
        <w:ind w:firstLine="540"/>
        <w:jc w:val="both"/>
      </w:pPr>
      <w:r>
        <w:t>6. Непосредственное руководство деятельностью аппарата Уполномоченного по правам человека по решению задач и реализации функций аппарата Уполномоченного по правам человека осуществляет руководитель аппарата Уполномоченного по правам человека.</w:t>
      </w:r>
    </w:p>
    <w:p w:rsidR="00AA29E0" w:rsidRDefault="00AA29E0">
      <w:pPr>
        <w:pStyle w:val="ConsPlusNormal"/>
        <w:jc w:val="both"/>
      </w:pPr>
      <w:r>
        <w:t xml:space="preserve">(часть 6 в ред. </w:t>
      </w:r>
      <w:hyperlink r:id="rId45" w:history="1">
        <w:r>
          <w:rPr>
            <w:color w:val="0000FF"/>
          </w:rPr>
          <w:t>Закона</w:t>
        </w:r>
      </w:hyperlink>
      <w:r>
        <w:t xml:space="preserve"> Новосибирской области от 18.12.2015 N 28-ОЗ)</w:t>
      </w:r>
    </w:p>
    <w:p w:rsidR="00AA29E0" w:rsidRDefault="00AA29E0">
      <w:pPr>
        <w:pStyle w:val="ConsPlusNormal"/>
        <w:ind w:firstLine="540"/>
        <w:jc w:val="both"/>
      </w:pPr>
      <w:r>
        <w:t>7. Местом постоянного нахождения Уполномоченного по правам человека и аппарата Уполномоченного по правам человека является город Новосибирск.</w:t>
      </w:r>
    </w:p>
    <w:p w:rsidR="00AA29E0" w:rsidRDefault="00AA29E0">
      <w:pPr>
        <w:pStyle w:val="ConsPlusNormal"/>
        <w:ind w:firstLine="540"/>
        <w:jc w:val="both"/>
      </w:pPr>
    </w:p>
    <w:p w:rsidR="00AA29E0" w:rsidRDefault="00AA29E0">
      <w:pPr>
        <w:pStyle w:val="ConsPlusNormal"/>
        <w:ind w:firstLine="540"/>
        <w:jc w:val="both"/>
        <w:outlineLvl w:val="2"/>
      </w:pPr>
    </w:p>
    <w:p w:rsidR="00AA29E0" w:rsidRDefault="00AA29E0">
      <w:pPr>
        <w:pStyle w:val="ConsPlusNormal"/>
        <w:ind w:firstLine="540"/>
        <w:jc w:val="both"/>
        <w:outlineLvl w:val="2"/>
      </w:pPr>
    </w:p>
    <w:p w:rsidR="00AA29E0" w:rsidRDefault="00AA29E0">
      <w:pPr>
        <w:pStyle w:val="ConsPlusNormal"/>
        <w:ind w:firstLine="540"/>
        <w:jc w:val="both"/>
        <w:outlineLvl w:val="2"/>
      </w:pPr>
      <w:r>
        <w:lastRenderedPageBreak/>
        <w:t>Статья 17. Финансовое и материально-техническое обеспечение деятельности Уполномоченного по правам человека и аппарата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Финансовое обеспечение деятельности Уполномоченного по правам человека и аппарата Уполномоченного по правам человека осуществляется за счет средств областного бюджета Новосибирской области.</w:t>
      </w:r>
    </w:p>
    <w:p w:rsidR="00AA29E0" w:rsidRDefault="00AA29E0">
      <w:pPr>
        <w:pStyle w:val="ConsPlusNormal"/>
        <w:ind w:firstLine="540"/>
        <w:jc w:val="both"/>
      </w:pPr>
      <w:r>
        <w:t>2. Уполномоченному по правам человека и аппарату Уполномоченного по правам человека предоставляются в оперативное управление и (или) безвозмездное пользование помещение и иное имущество, находящиеся в государственной собственности Новосибирской области, необходимые для осуществления их деятельности.</w:t>
      </w:r>
    </w:p>
    <w:p w:rsidR="00AA29E0" w:rsidRDefault="00AA29E0">
      <w:pPr>
        <w:pStyle w:val="ConsPlusNormal"/>
        <w:ind w:firstLine="540"/>
        <w:jc w:val="both"/>
      </w:pPr>
      <w:r>
        <w:t>3. Средства, необходимые для обеспечения деятельности Уполномоченного по правам человека и аппарата Уполномоченного по правам человека, предусматриваются в областном бюджете Новосибирской области отдельной строкой.</w:t>
      </w:r>
    </w:p>
    <w:p w:rsidR="00AA29E0" w:rsidRDefault="00AA29E0">
      <w:pPr>
        <w:pStyle w:val="ConsPlusNormal"/>
        <w:jc w:val="both"/>
      </w:pPr>
      <w:r>
        <w:t xml:space="preserve">(часть 3 введена </w:t>
      </w:r>
      <w:hyperlink r:id="rId46"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r>
        <w:t>4. Уполномоченный по правам человека самостоятельно разрабатывает и исполняет свою смету расходов.</w:t>
      </w:r>
    </w:p>
    <w:p w:rsidR="00AA29E0" w:rsidRDefault="00AA29E0">
      <w:pPr>
        <w:pStyle w:val="ConsPlusNormal"/>
        <w:jc w:val="both"/>
      </w:pPr>
      <w:r>
        <w:t xml:space="preserve">(часть 4 введена </w:t>
      </w:r>
      <w:hyperlink r:id="rId47" w:history="1">
        <w:r>
          <w:rPr>
            <w:color w:val="0000FF"/>
          </w:rPr>
          <w:t>Законом</w:t>
        </w:r>
      </w:hyperlink>
      <w:r>
        <w:t xml:space="preserve"> Новосибирской области от 18.12.2015 N 28-ОЗ)</w:t>
      </w:r>
    </w:p>
    <w:p w:rsidR="00AA29E0" w:rsidRDefault="00AA29E0">
      <w:pPr>
        <w:pStyle w:val="ConsPlusNormal"/>
        <w:ind w:firstLine="540"/>
        <w:jc w:val="both"/>
      </w:pPr>
    </w:p>
    <w:p w:rsidR="00AA29E0" w:rsidRDefault="00AA29E0">
      <w:pPr>
        <w:pStyle w:val="ConsPlusNormal"/>
        <w:ind w:firstLine="540"/>
        <w:jc w:val="both"/>
        <w:outlineLvl w:val="2"/>
      </w:pPr>
      <w:r>
        <w:t>Статья 18. Информация о деятельности Уполномоченного по правам человека</w:t>
      </w:r>
    </w:p>
    <w:p w:rsidR="00AA29E0" w:rsidRDefault="00AA29E0">
      <w:pPr>
        <w:pStyle w:val="ConsPlusNormal"/>
        <w:ind w:firstLine="540"/>
        <w:jc w:val="both"/>
      </w:pPr>
    </w:p>
    <w:p w:rsidR="00AA29E0" w:rsidRDefault="00AA29E0">
      <w:pPr>
        <w:pStyle w:val="ConsPlusNormal"/>
        <w:ind w:firstLine="540"/>
        <w:jc w:val="both"/>
      </w:pPr>
      <w:r>
        <w:t>1. Уполномоченный по правам человека имеет официальный сайт в сети "Интернет".</w:t>
      </w:r>
    </w:p>
    <w:p w:rsidR="00AA29E0" w:rsidRDefault="00AA29E0">
      <w:pPr>
        <w:pStyle w:val="ConsPlusNormal"/>
        <w:ind w:firstLine="540"/>
        <w:jc w:val="both"/>
      </w:pPr>
      <w:r>
        <w:t>2. На официальном сайте Уполномоченного по правам человека в сети "Интернет" размещаются:</w:t>
      </w:r>
    </w:p>
    <w:p w:rsidR="00AA29E0" w:rsidRDefault="00AA29E0">
      <w:pPr>
        <w:pStyle w:val="ConsPlusNormal"/>
        <w:ind w:firstLine="540"/>
        <w:jc w:val="both"/>
      </w:pPr>
      <w:r>
        <w:t xml:space="preserve">1) информация о деятельности Уполномоченного по правам человека, состав которой определяется в соответствии со </w:t>
      </w:r>
      <w:hyperlink r:id="rId48" w:history="1">
        <w:r>
          <w:rPr>
            <w:color w:val="0000FF"/>
          </w:rPr>
          <w:t>статьей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p w:rsidR="00AA29E0" w:rsidRDefault="00AA29E0">
      <w:pPr>
        <w:pStyle w:val="ConsPlusNormal"/>
        <w:ind w:firstLine="540"/>
        <w:jc w:val="both"/>
      </w:pPr>
      <w:r>
        <w:t>2) тексты выступлений Уполномоченного по правам человека на заседаниях Законодательного Собрания Новосибирской области;</w:t>
      </w:r>
    </w:p>
    <w:p w:rsidR="00AA29E0" w:rsidRDefault="00AA29E0">
      <w:pPr>
        <w:pStyle w:val="ConsPlusNormal"/>
        <w:ind w:firstLine="540"/>
        <w:jc w:val="both"/>
      </w:pPr>
      <w:r>
        <w:t>3) ежегодные доклады о деятельности Уполномоченного по правам человека за истекшие календарные годы;</w:t>
      </w:r>
    </w:p>
    <w:p w:rsidR="00AA29E0" w:rsidRDefault="00AA29E0">
      <w:pPr>
        <w:pStyle w:val="ConsPlusNormal"/>
        <w:ind w:firstLine="540"/>
        <w:jc w:val="both"/>
      </w:pPr>
      <w:r>
        <w:t>4) специальные доклады Уполномоченного по правам человека по отдельным вопросам защиты прав и свобод человека и гражданина.</w:t>
      </w:r>
    </w:p>
    <w:p w:rsidR="00AA29E0" w:rsidRDefault="00AA29E0">
      <w:pPr>
        <w:pStyle w:val="ConsPlusNormal"/>
        <w:ind w:firstLine="540"/>
        <w:jc w:val="both"/>
      </w:pPr>
      <w:r>
        <w:t>3. Информация о деятельности Уполномоченного по правам человека может публиковаться в средствах массовой информации.</w:t>
      </w:r>
    </w:p>
    <w:p w:rsidR="00AA29E0" w:rsidRDefault="00AA29E0">
      <w:pPr>
        <w:pStyle w:val="ConsPlusNormal"/>
        <w:ind w:firstLine="540"/>
        <w:jc w:val="both"/>
      </w:pPr>
    </w:p>
    <w:p w:rsidR="00AA29E0" w:rsidRDefault="00AA29E0">
      <w:pPr>
        <w:pStyle w:val="ConsPlusNormal"/>
        <w:ind w:firstLine="540"/>
        <w:jc w:val="both"/>
        <w:outlineLvl w:val="2"/>
      </w:pPr>
      <w:r>
        <w:t>Статья 19. Экспертный и общественный советы</w:t>
      </w:r>
    </w:p>
    <w:p w:rsidR="00AA29E0" w:rsidRDefault="00AA29E0">
      <w:pPr>
        <w:pStyle w:val="ConsPlusNormal"/>
        <w:ind w:firstLine="540"/>
        <w:jc w:val="both"/>
      </w:pPr>
    </w:p>
    <w:p w:rsidR="00AA29E0" w:rsidRDefault="00AA29E0">
      <w:pPr>
        <w:pStyle w:val="ConsPlusNormal"/>
        <w:ind w:firstLine="540"/>
        <w:jc w:val="both"/>
      </w:pPr>
      <w:r>
        <w:t>1. При Уполномоченном по правам человека для оказания ему консультативной помощи могут создаваться экспертный и (или) общественный советы из числа лиц, обладающих знаниями в области защиты прав и свобод человека и гражданина.</w:t>
      </w:r>
    </w:p>
    <w:p w:rsidR="00AA29E0" w:rsidRDefault="00AA29E0">
      <w:pPr>
        <w:pStyle w:val="ConsPlusNormal"/>
        <w:ind w:firstLine="540"/>
        <w:jc w:val="both"/>
      </w:pPr>
      <w:r>
        <w:t>2. Положение об экспертном (общественном) совете по вопросам защиты прав и свобод человека и гражданина утверждается Уполномоченным по правам человека.</w:t>
      </w:r>
    </w:p>
    <w:p w:rsidR="00AA29E0" w:rsidRDefault="00AA29E0">
      <w:pPr>
        <w:pStyle w:val="ConsPlusNormal"/>
        <w:ind w:firstLine="540"/>
        <w:jc w:val="both"/>
      </w:pPr>
      <w:r>
        <w:t>3. Состав экспертного (общественного) совета определяется Уполномоченным по правам человека. Члены экспертного (общественного) совета принимают участие в его работе на общественных началах.</w:t>
      </w:r>
    </w:p>
    <w:p w:rsidR="00AA29E0" w:rsidRDefault="00AA29E0">
      <w:pPr>
        <w:pStyle w:val="ConsPlusNormal"/>
        <w:ind w:firstLine="540"/>
        <w:jc w:val="both"/>
      </w:pPr>
    </w:p>
    <w:p w:rsidR="00AA29E0" w:rsidRDefault="00AA29E0">
      <w:pPr>
        <w:pStyle w:val="ConsPlusNormal"/>
        <w:ind w:firstLine="540"/>
        <w:jc w:val="both"/>
        <w:outlineLvl w:val="2"/>
      </w:pPr>
      <w:r>
        <w:t>Статья 20. Общественные помощники</w:t>
      </w:r>
    </w:p>
    <w:p w:rsidR="00AA29E0" w:rsidRDefault="00AA29E0">
      <w:pPr>
        <w:pStyle w:val="ConsPlusNormal"/>
        <w:ind w:firstLine="540"/>
        <w:jc w:val="both"/>
      </w:pPr>
    </w:p>
    <w:p w:rsidR="00AA29E0" w:rsidRDefault="00AA29E0">
      <w:pPr>
        <w:pStyle w:val="ConsPlusNormal"/>
        <w:ind w:firstLine="540"/>
        <w:jc w:val="both"/>
      </w:pPr>
      <w:r>
        <w:t xml:space="preserve">Для организации работы Уполномоченного по правам человека с гражданами, а также для оказания помощи Уполномоченному по правам человека в организации взаимодействия с органами государственной власти, иными государственными органами, органами местного самоуправления, муниципальными органами, общественными объединениями, организациями Уполномоченный по правам человека вправе назначать помощников, осуществляющих </w:t>
      </w:r>
      <w:r>
        <w:lastRenderedPageBreak/>
        <w:t>деятельность в муниципальных районах и городских округах Новосибирской области на общественных началах.</w:t>
      </w:r>
    </w:p>
    <w:p w:rsidR="00AA29E0" w:rsidRDefault="00AA29E0">
      <w:pPr>
        <w:pStyle w:val="ConsPlusNormal"/>
        <w:ind w:firstLine="540"/>
        <w:jc w:val="both"/>
      </w:pPr>
    </w:p>
    <w:p w:rsidR="00AA29E0" w:rsidRDefault="00AA29E0">
      <w:pPr>
        <w:pStyle w:val="ConsPlusTitle"/>
        <w:jc w:val="center"/>
        <w:outlineLvl w:val="1"/>
      </w:pPr>
      <w:r>
        <w:t>Глава V. ЗАКЛЮЧИТЕЛЬНЫЕ И ПЕРЕХОДНЫЕ ПОЛОЖЕНИЯ</w:t>
      </w:r>
    </w:p>
    <w:p w:rsidR="00AA29E0" w:rsidRDefault="00AA29E0">
      <w:pPr>
        <w:pStyle w:val="ConsPlusNormal"/>
        <w:ind w:firstLine="540"/>
        <w:jc w:val="both"/>
      </w:pPr>
    </w:p>
    <w:p w:rsidR="00AA29E0" w:rsidRDefault="00AA29E0">
      <w:pPr>
        <w:pStyle w:val="ConsPlusNormal"/>
        <w:ind w:firstLine="540"/>
        <w:jc w:val="both"/>
        <w:outlineLvl w:val="2"/>
      </w:pPr>
      <w:r>
        <w:t>Статья 21. Вступление в силу настоящего Закона</w:t>
      </w:r>
    </w:p>
    <w:p w:rsidR="00AA29E0" w:rsidRDefault="00AA29E0">
      <w:pPr>
        <w:pStyle w:val="ConsPlusNormal"/>
        <w:ind w:firstLine="540"/>
        <w:jc w:val="both"/>
      </w:pPr>
    </w:p>
    <w:p w:rsidR="00AA29E0" w:rsidRDefault="00AA29E0">
      <w:pPr>
        <w:pStyle w:val="ConsPlusNormal"/>
        <w:ind w:firstLine="540"/>
        <w:jc w:val="both"/>
      </w:pPr>
      <w:r>
        <w:t>Настоящий Закон вступает в силу с 1 марта 2013 года.</w:t>
      </w:r>
    </w:p>
    <w:p w:rsidR="00AA29E0" w:rsidRDefault="00AA29E0">
      <w:pPr>
        <w:pStyle w:val="ConsPlusNormal"/>
        <w:ind w:firstLine="540"/>
        <w:jc w:val="both"/>
      </w:pPr>
    </w:p>
    <w:p w:rsidR="00AA29E0" w:rsidRDefault="00AA29E0">
      <w:pPr>
        <w:pStyle w:val="ConsPlusNormal"/>
        <w:ind w:firstLine="540"/>
        <w:jc w:val="both"/>
        <w:outlineLvl w:val="2"/>
      </w:pPr>
      <w:r>
        <w:t>Статья 22. Переходные положения</w:t>
      </w:r>
    </w:p>
    <w:p w:rsidR="00AA29E0" w:rsidRDefault="00AA29E0">
      <w:pPr>
        <w:pStyle w:val="ConsPlusNormal"/>
        <w:ind w:firstLine="540"/>
        <w:jc w:val="both"/>
      </w:pPr>
    </w:p>
    <w:p w:rsidR="00AA29E0" w:rsidRDefault="00AA29E0">
      <w:pPr>
        <w:pStyle w:val="ConsPlusNormal"/>
        <w:ind w:firstLine="540"/>
        <w:jc w:val="both"/>
      </w:pPr>
      <w:r>
        <w:t>1. В целях назначения на должность Уполномоченного по правам человека впервые предложения о кандидатах на должность Уполномоченного по правам человека вносятся в Законодательное Собрание Новосибирской области в течение 30 дней со дня вступления в силу настоящего Закона.</w:t>
      </w:r>
    </w:p>
    <w:p w:rsidR="00AA29E0" w:rsidRDefault="00AA29E0">
      <w:pPr>
        <w:pStyle w:val="ConsPlusNormal"/>
        <w:ind w:firstLine="540"/>
        <w:jc w:val="both"/>
      </w:pPr>
      <w:r>
        <w:t>2. До создания официального сайта Уполномоченного по правам человека в сети "Интернет" информация о деятельности Уполномоченного по правам человека размещается на официальном сайте Законодательного Собрания Новосибирской области в сети "Интернет".</w:t>
      </w:r>
    </w:p>
    <w:p w:rsidR="00AA29E0" w:rsidRDefault="00AA29E0">
      <w:pPr>
        <w:pStyle w:val="ConsPlusNormal"/>
        <w:ind w:firstLine="540"/>
        <w:jc w:val="both"/>
      </w:pPr>
    </w:p>
    <w:p w:rsidR="00AA29E0" w:rsidRDefault="00AA29E0">
      <w:pPr>
        <w:pStyle w:val="ConsPlusNormal"/>
        <w:jc w:val="right"/>
      </w:pPr>
      <w:r>
        <w:t>Губернатор</w:t>
      </w:r>
    </w:p>
    <w:p w:rsidR="00AA29E0" w:rsidRDefault="00AA29E0">
      <w:pPr>
        <w:pStyle w:val="ConsPlusNormal"/>
        <w:jc w:val="right"/>
      </w:pPr>
      <w:r>
        <w:t>Новосибирской области</w:t>
      </w:r>
    </w:p>
    <w:p w:rsidR="00AA29E0" w:rsidRDefault="00AA29E0">
      <w:pPr>
        <w:pStyle w:val="ConsPlusNormal"/>
        <w:jc w:val="right"/>
      </w:pPr>
      <w:r>
        <w:t>В.А.ЮРЧЕНКО</w:t>
      </w:r>
    </w:p>
    <w:p w:rsidR="00AA29E0" w:rsidRDefault="00AA29E0">
      <w:pPr>
        <w:pStyle w:val="ConsPlusNormal"/>
      </w:pPr>
      <w:r>
        <w:t>г. Новосибирск</w:t>
      </w:r>
    </w:p>
    <w:p w:rsidR="00AA29E0" w:rsidRDefault="00AA29E0">
      <w:pPr>
        <w:pStyle w:val="ConsPlusNormal"/>
      </w:pPr>
      <w:r>
        <w:t>10 декабря 2012 г.</w:t>
      </w:r>
    </w:p>
    <w:p w:rsidR="00AA29E0" w:rsidRDefault="00AA29E0">
      <w:pPr>
        <w:pStyle w:val="ConsPlusNormal"/>
      </w:pPr>
      <w:r>
        <w:t>N 270-ОЗ</w:t>
      </w: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p>
    <w:p w:rsidR="00AA29E0" w:rsidRDefault="00AA29E0">
      <w:pPr>
        <w:pStyle w:val="ConsPlusNormal"/>
        <w:jc w:val="right"/>
        <w:outlineLvl w:val="0"/>
      </w:pPr>
      <w:r>
        <w:lastRenderedPageBreak/>
        <w:t>Приложение</w:t>
      </w:r>
    </w:p>
    <w:p w:rsidR="00AA29E0" w:rsidRDefault="00AA29E0">
      <w:pPr>
        <w:pStyle w:val="ConsPlusNormal"/>
        <w:jc w:val="right"/>
      </w:pPr>
      <w:r>
        <w:t>к Закону Новосибирской области</w:t>
      </w:r>
    </w:p>
    <w:p w:rsidR="00AA29E0" w:rsidRDefault="00AA29E0">
      <w:pPr>
        <w:pStyle w:val="ConsPlusNormal"/>
        <w:jc w:val="right"/>
      </w:pPr>
      <w:r>
        <w:t>"Об Уполномоченном по правам</w:t>
      </w:r>
    </w:p>
    <w:p w:rsidR="00AA29E0" w:rsidRDefault="00AA29E0">
      <w:pPr>
        <w:pStyle w:val="ConsPlusNormal"/>
        <w:jc w:val="right"/>
      </w:pPr>
      <w:r>
        <w:t>человека в Новосибирской области"</w:t>
      </w:r>
    </w:p>
    <w:p w:rsidR="00AA29E0" w:rsidRDefault="00AA29E0">
      <w:pPr>
        <w:pStyle w:val="ConsPlusNormal"/>
        <w:ind w:firstLine="540"/>
        <w:jc w:val="both"/>
      </w:pPr>
    </w:p>
    <w:p w:rsidR="00AA29E0" w:rsidRDefault="00AA29E0">
      <w:pPr>
        <w:pStyle w:val="ConsPlusTitle"/>
        <w:jc w:val="center"/>
      </w:pPr>
      <w:bookmarkStart w:id="3" w:name="P290"/>
      <w:bookmarkEnd w:id="3"/>
      <w:r>
        <w:t>ПОЛОЖЕНИЕ</w:t>
      </w:r>
    </w:p>
    <w:p w:rsidR="00AA29E0" w:rsidRDefault="00AA29E0">
      <w:pPr>
        <w:pStyle w:val="ConsPlusTitle"/>
        <w:jc w:val="center"/>
      </w:pPr>
      <w:r>
        <w:t>ОБ УДОСТОВЕРЕНИИ УПОЛНОМОЧЕННОГО ПО ПРАВАМ</w:t>
      </w:r>
    </w:p>
    <w:p w:rsidR="00AA29E0" w:rsidRDefault="00AA29E0">
      <w:pPr>
        <w:pStyle w:val="ConsPlusTitle"/>
        <w:jc w:val="center"/>
      </w:pPr>
      <w:r>
        <w:t>ЧЕЛОВЕКА В НОВОСИБИРСКОЙ ОБЛАСТИ</w:t>
      </w:r>
    </w:p>
    <w:p w:rsidR="00AA29E0" w:rsidRDefault="00AA29E0">
      <w:pPr>
        <w:pStyle w:val="ConsPlusNormal"/>
        <w:ind w:firstLine="540"/>
        <w:jc w:val="both"/>
      </w:pPr>
    </w:p>
    <w:p w:rsidR="00AA29E0" w:rsidRDefault="00AA29E0">
      <w:pPr>
        <w:pStyle w:val="ConsPlusNormal"/>
        <w:jc w:val="center"/>
        <w:outlineLvl w:val="1"/>
      </w:pPr>
      <w:r>
        <w:t>1. ОБЩИЕ ПОЛОЖЕНИЯ</w:t>
      </w:r>
    </w:p>
    <w:p w:rsidR="00AA29E0" w:rsidRDefault="00AA29E0">
      <w:pPr>
        <w:pStyle w:val="ConsPlusNormal"/>
        <w:ind w:firstLine="540"/>
        <w:jc w:val="both"/>
      </w:pPr>
    </w:p>
    <w:p w:rsidR="00AA29E0" w:rsidRDefault="00AA29E0">
      <w:pPr>
        <w:pStyle w:val="ConsPlusNormal"/>
        <w:ind w:firstLine="540"/>
        <w:jc w:val="both"/>
      </w:pPr>
      <w:r>
        <w:t>1.1. Настоящее Положение устанавливает описание и образец удостоверения Уполномоченного по правам человека (далее - удостоверение), порядок его изготовления, оформления и выдачи.</w:t>
      </w:r>
    </w:p>
    <w:p w:rsidR="00AA29E0" w:rsidRDefault="00AA29E0">
      <w:pPr>
        <w:pStyle w:val="ConsPlusNormal"/>
        <w:ind w:firstLine="540"/>
        <w:jc w:val="both"/>
      </w:pPr>
      <w:r>
        <w:t>1.2. Удостоверение является документом, подтверждающим статус и полномочия Уполномоченного по правам человека.</w:t>
      </w:r>
    </w:p>
    <w:p w:rsidR="00AA29E0" w:rsidRDefault="00AA29E0">
      <w:pPr>
        <w:pStyle w:val="ConsPlusNormal"/>
        <w:ind w:firstLine="540"/>
        <w:jc w:val="both"/>
      </w:pPr>
      <w:r>
        <w:t>1.3. Удостоверение подписывается и вручается Председателем Законодательного Собрания Новосибирской области.</w:t>
      </w:r>
    </w:p>
    <w:p w:rsidR="00AA29E0" w:rsidRDefault="00AA29E0">
      <w:pPr>
        <w:pStyle w:val="ConsPlusNormal"/>
        <w:ind w:firstLine="540"/>
        <w:jc w:val="both"/>
      </w:pPr>
      <w:r>
        <w:t>1.4. По истечении срока полномочий Уполномоченного по правам человека, в том числе в случае досрочного прекращения полномочий, удостоверение подлежит сдаче в Законодательное Собрание Новосибирской области.</w:t>
      </w:r>
    </w:p>
    <w:p w:rsidR="00AA29E0" w:rsidRDefault="00AA29E0">
      <w:pPr>
        <w:pStyle w:val="ConsPlusNormal"/>
        <w:ind w:firstLine="540"/>
        <w:jc w:val="both"/>
      </w:pPr>
      <w:r>
        <w:t>1.5. Изготовление, оформление и замену удостоверения осуществляет структурное подразделение аппарата Законодательного Собрания Новосибирской области, определяемое распоряжением Председателя Законодательного Собрания Новосибирской области (далее - уполномоченное структурное подразделение аппарата).</w:t>
      </w:r>
    </w:p>
    <w:p w:rsidR="00AA29E0" w:rsidRDefault="00AA29E0">
      <w:pPr>
        <w:pStyle w:val="ConsPlusNormal"/>
        <w:ind w:firstLine="540"/>
        <w:jc w:val="both"/>
      </w:pPr>
      <w:r>
        <w:t>1.6. Замена удостоверения осуществляется в случае его утраты, непригодности, а также в случае изменения Уполномоченным по правам человека фамилии, имени или отчества.</w:t>
      </w:r>
    </w:p>
    <w:p w:rsidR="00AA29E0" w:rsidRDefault="00AA29E0">
      <w:pPr>
        <w:pStyle w:val="ConsPlusNormal"/>
        <w:ind w:firstLine="540"/>
        <w:jc w:val="both"/>
      </w:pPr>
      <w:r>
        <w:t>1.7. Заявление о замене удостоверения подается на имя Председателя Законодательного Собрания Новосибирской области.</w:t>
      </w:r>
    </w:p>
    <w:p w:rsidR="00AA29E0" w:rsidRDefault="00AA29E0">
      <w:pPr>
        <w:pStyle w:val="ConsPlusNormal"/>
        <w:ind w:firstLine="540"/>
        <w:jc w:val="both"/>
      </w:pPr>
      <w:r>
        <w:t>1.8. Уполномоченное структурное подразделение аппарата в десятидневный срок со дня принятия постановления Законодательного Собрания Новосибирской области о назначении на должность Уполномоченного по правам человека (поступления заявления о замене удостоверения) осуществляет изготовление и оформление удостоверения.</w:t>
      </w:r>
    </w:p>
    <w:p w:rsidR="00AA29E0" w:rsidRDefault="00AA29E0">
      <w:pPr>
        <w:pStyle w:val="ConsPlusNormal"/>
        <w:ind w:firstLine="540"/>
        <w:jc w:val="both"/>
      </w:pPr>
      <w:r>
        <w:t>1.9. При выдаче нового удостоверения ранее выданное удостоверение считается недействительным.</w:t>
      </w:r>
    </w:p>
    <w:p w:rsidR="00AA29E0" w:rsidRDefault="00AA29E0">
      <w:pPr>
        <w:pStyle w:val="ConsPlusNormal"/>
        <w:ind w:firstLine="540"/>
        <w:jc w:val="both"/>
      </w:pPr>
    </w:p>
    <w:p w:rsidR="00AA29E0" w:rsidRDefault="00AA29E0">
      <w:pPr>
        <w:pStyle w:val="ConsPlusNormal"/>
        <w:jc w:val="center"/>
        <w:outlineLvl w:val="1"/>
      </w:pPr>
      <w:r>
        <w:t>2. ОПИСАНИЕ ОБРАЗЦА УДОСТОВЕРЕНИЯ</w:t>
      </w:r>
    </w:p>
    <w:p w:rsidR="00AA29E0" w:rsidRDefault="00AA29E0">
      <w:pPr>
        <w:pStyle w:val="ConsPlusNormal"/>
        <w:ind w:firstLine="540"/>
        <w:jc w:val="both"/>
      </w:pPr>
    </w:p>
    <w:p w:rsidR="00AA29E0" w:rsidRDefault="00AA29E0">
      <w:pPr>
        <w:pStyle w:val="ConsPlusNormal"/>
        <w:ind w:firstLine="540"/>
        <w:jc w:val="both"/>
      </w:pPr>
      <w:r>
        <w:t>2.1. Удостоверение представляет собой книжку в твердой обложке из кожи темно-бордового цвета размером 100 x 65 мм.</w:t>
      </w:r>
    </w:p>
    <w:p w:rsidR="00AA29E0" w:rsidRDefault="00AA29E0">
      <w:pPr>
        <w:pStyle w:val="ConsPlusNormal"/>
        <w:ind w:firstLine="540"/>
        <w:jc w:val="both"/>
      </w:pPr>
      <w:r>
        <w:t xml:space="preserve">2.2. По центру на лицевой части внешней стороны обложки тиснением золотом воспроизводится графическое изображение герба Новосибирской области размером 17 x 20 мм, под которым размещается надпись, выполненная прописными буквами в три строки тиснением золотом: "УДОСТОВЕРЕНИЕ УПОЛНОМОЧЕННОГО ПО ПРАВАМ ЧЕЛОВЕКА В НОВОСИБИРСКОЙ ОБЛАСТИ" (шрифт Times New Roman - 11, полужирный) </w:t>
      </w:r>
      <w:hyperlink w:anchor="P327" w:history="1">
        <w:r>
          <w:rPr>
            <w:color w:val="0000FF"/>
          </w:rPr>
          <w:t>(образец 1)</w:t>
        </w:r>
      </w:hyperlink>
      <w:r>
        <w:t>.</w:t>
      </w:r>
    </w:p>
    <w:p w:rsidR="00AA29E0" w:rsidRDefault="00AA29E0">
      <w:pPr>
        <w:pStyle w:val="ConsPlusNormal"/>
        <w:ind w:firstLine="540"/>
        <w:jc w:val="both"/>
      </w:pPr>
      <w:r>
        <w:t xml:space="preserve">2.3. Внутренняя сторона удостоверения состоит из двух вклеенных ламинированных вкладышей размером 87 x 58 мм </w:t>
      </w:r>
      <w:hyperlink w:anchor="P347" w:history="1">
        <w:r>
          <w:rPr>
            <w:color w:val="0000FF"/>
          </w:rPr>
          <w:t>(образец 2)</w:t>
        </w:r>
      </w:hyperlink>
      <w:r>
        <w:t>. Левый вкладыш имеет градиентный фон заливки с непрерывным (плавным) переходом цветов от белого к красному слева направо, правый вкладыш имеет фон флага Новосибирской области.</w:t>
      </w:r>
    </w:p>
    <w:p w:rsidR="00AA29E0" w:rsidRDefault="00AA29E0">
      <w:pPr>
        <w:pStyle w:val="ConsPlusNormal"/>
        <w:ind w:firstLine="540"/>
        <w:jc w:val="both"/>
      </w:pPr>
      <w:r>
        <w:t>2.4. На левом вкладыше:</w:t>
      </w:r>
    </w:p>
    <w:p w:rsidR="00AA29E0" w:rsidRDefault="00AA29E0">
      <w:pPr>
        <w:pStyle w:val="ConsPlusNormal"/>
        <w:ind w:firstLine="540"/>
        <w:jc w:val="both"/>
      </w:pPr>
      <w:r>
        <w:t>1) в правой средней части оставлено чистое поле для цветной фотографии (без уголка) владельца удостоверения, выполненной на матовой фотобумаге, анфас, без головного убора, размером 30 x 40 мм;</w:t>
      </w:r>
    </w:p>
    <w:p w:rsidR="00AA29E0" w:rsidRDefault="00AA29E0">
      <w:pPr>
        <w:pStyle w:val="ConsPlusNormal"/>
        <w:ind w:firstLine="540"/>
        <w:jc w:val="both"/>
      </w:pPr>
      <w:r>
        <w:t xml:space="preserve">2) по центру между левым краем поля для фотографии и левым обрезом вкладыша </w:t>
      </w:r>
      <w:r>
        <w:lastRenderedPageBreak/>
        <w:t>располагается цветное изображение герба Новосибирской области размером 12 x 13 мм. Под изображением герба Новосибирской области по центру располагаются слова "Уполномоченный по правам человека в Новосибирской области", выполненные в черном цвете в три строки, прописными буквами (шрифт Times New Roman - 10, полужирный);</w:t>
      </w:r>
    </w:p>
    <w:p w:rsidR="00AA29E0" w:rsidRDefault="00AA29E0">
      <w:pPr>
        <w:pStyle w:val="ConsPlusNormal"/>
        <w:ind w:firstLine="540"/>
        <w:jc w:val="both"/>
      </w:pPr>
      <w:r>
        <w:t>3) фотография скрепляется печатью Законодательного Собрания Новосибирской области.</w:t>
      </w:r>
    </w:p>
    <w:p w:rsidR="00AA29E0" w:rsidRDefault="00AA29E0">
      <w:pPr>
        <w:pStyle w:val="ConsPlusNormal"/>
        <w:ind w:firstLine="540"/>
        <w:jc w:val="both"/>
      </w:pPr>
      <w:r>
        <w:t>2.5. На правом вкладыше:</w:t>
      </w:r>
    </w:p>
    <w:p w:rsidR="00AA29E0" w:rsidRDefault="00AA29E0">
      <w:pPr>
        <w:pStyle w:val="ConsPlusNormal"/>
        <w:ind w:firstLine="540"/>
        <w:jc w:val="both"/>
      </w:pPr>
      <w:r>
        <w:t>1) в верхней части по центру располагается слово "УДОСТОВЕРЕНИЕ N _____", выполненное прописными буквами в черном цвете (шрифт Times New Roman - 14, полужирный), с указанием регистрационного номера арабскими цифрами;</w:t>
      </w:r>
    </w:p>
    <w:p w:rsidR="00AA29E0" w:rsidRDefault="00AA29E0">
      <w:pPr>
        <w:pStyle w:val="ConsPlusNormal"/>
        <w:ind w:firstLine="540"/>
        <w:jc w:val="both"/>
      </w:pPr>
      <w:r>
        <w:t>2) ниже в две строки располагаются фамилия, имя, отчество Уполномоченного по правам человека, выполненные в черном цвете: фамилия, начальные буквы имени и отчества Уполномоченного по правам человека - прописными буквами, остальные буквы имени и отчества - строчными буквами (шрифт Times New Roman - 12, полужирный);</w:t>
      </w:r>
    </w:p>
    <w:p w:rsidR="00AA29E0" w:rsidRDefault="00AA29E0">
      <w:pPr>
        <w:pStyle w:val="ConsPlusNormal"/>
        <w:ind w:firstLine="540"/>
        <w:jc w:val="both"/>
      </w:pPr>
      <w:bookmarkStart w:id="4" w:name="P318"/>
      <w:bookmarkEnd w:id="4"/>
      <w:r>
        <w:t>3) ниже по центру располагаются слова "Назначен постановлением Законодательного Собрания Новосибирской области", выполненные в черном цвете в три строки, первые буквы в словах "Назначен", "Законодательного", "Собрания" и "Новосибирской" - прописные, остальные - строчные (шрифт Times New Roman - 10, полужирный), ниже - дата принятия и номер постановления Законодательного Собрания Новосибирской области о назначении на должность Уполномоченного по правам человека;</w:t>
      </w:r>
    </w:p>
    <w:p w:rsidR="00AA29E0" w:rsidRDefault="00AA29E0">
      <w:pPr>
        <w:pStyle w:val="ConsPlusNormal"/>
        <w:ind w:firstLine="540"/>
        <w:jc w:val="both"/>
      </w:pPr>
      <w:r>
        <w:t xml:space="preserve">4) в нижней части под надписью, указанной в </w:t>
      </w:r>
      <w:hyperlink w:anchor="P318" w:history="1">
        <w:r>
          <w:rPr>
            <w:color w:val="0000FF"/>
          </w:rPr>
          <w:t>подпункте 3</w:t>
        </w:r>
      </w:hyperlink>
      <w:r>
        <w:t xml:space="preserve"> настоящего пункта, располагаются:</w:t>
      </w:r>
    </w:p>
    <w:p w:rsidR="00AA29E0" w:rsidRDefault="00AA29E0">
      <w:pPr>
        <w:pStyle w:val="ConsPlusNormal"/>
        <w:ind w:firstLine="540"/>
        <w:jc w:val="both"/>
      </w:pPr>
      <w:r>
        <w:t>с левой стороны - слова "Председатель Законодательного Собрания Новосибирской области", выполненные в черном цвете в три строки, первые буквы в словах "Председатель", "Законодательного", "Собрания" и "Новосибирской" - прописные, остальные - строчные (шрифт Times New Roman - 8, полужирный);</w:t>
      </w:r>
    </w:p>
    <w:p w:rsidR="00AA29E0" w:rsidRDefault="00AA29E0">
      <w:pPr>
        <w:pStyle w:val="ConsPlusNormal"/>
        <w:ind w:firstLine="540"/>
        <w:jc w:val="both"/>
      </w:pPr>
      <w:r>
        <w:t>с правой стороны - инициалы и фамилия Председателя Законодательного Собрания Новосибирской области, выполненные в черном цвете (шрифт Times New Roman - 8, полужирный).</w:t>
      </w:r>
    </w:p>
    <w:p w:rsidR="00AA29E0" w:rsidRDefault="00AA29E0">
      <w:pPr>
        <w:pStyle w:val="ConsPlusNormal"/>
        <w:ind w:firstLine="540"/>
        <w:jc w:val="both"/>
      </w:pPr>
      <w:r>
        <w:t>Между наименованием должности и фамилией Председателя Законодательного Собрания Новосибирской области оставлено место для подписи Председателя Законодательного Собрания Новосибирской области.</w:t>
      </w:r>
    </w:p>
    <w:p w:rsidR="00AA29E0" w:rsidRDefault="00AA29E0">
      <w:pPr>
        <w:pStyle w:val="ConsPlusNormal"/>
        <w:ind w:firstLine="540"/>
        <w:jc w:val="both"/>
      </w:pPr>
      <w:r>
        <w:t>Подпись Председателя Законодательного Собрания Новосибирской области скрепляется печатью Законодательного Собрания Новосибирской области.</w:t>
      </w:r>
    </w:p>
    <w:p w:rsidR="00AA29E0" w:rsidRDefault="00AA29E0">
      <w:pPr>
        <w:pStyle w:val="ConsPlusNormal"/>
        <w:ind w:firstLine="540"/>
        <w:jc w:val="both"/>
      </w:pPr>
    </w:p>
    <w:p w:rsidR="00AA29E0" w:rsidRDefault="00AA29E0">
      <w:pPr>
        <w:pStyle w:val="ConsPlusNormal"/>
        <w:jc w:val="right"/>
        <w:outlineLvl w:val="2"/>
      </w:pPr>
      <w:r>
        <w:t>Образец 1</w:t>
      </w:r>
    </w:p>
    <w:p w:rsidR="00AA29E0" w:rsidRDefault="00AA29E0">
      <w:pPr>
        <w:pStyle w:val="ConsPlusNormal"/>
        <w:ind w:firstLine="540"/>
        <w:jc w:val="both"/>
      </w:pPr>
    </w:p>
    <w:p w:rsidR="00AA29E0" w:rsidRDefault="00AA29E0">
      <w:pPr>
        <w:pStyle w:val="ConsPlusNormal"/>
        <w:jc w:val="center"/>
      </w:pPr>
      <w:bookmarkStart w:id="5" w:name="P327"/>
      <w:bookmarkEnd w:id="5"/>
      <w:r>
        <w:t>Внешняя сторона</w:t>
      </w:r>
    </w:p>
    <w:p w:rsidR="00AA29E0" w:rsidRDefault="00AA29E0">
      <w:pPr>
        <w:pStyle w:val="ConsPlusNormal"/>
        <w:ind w:firstLine="540"/>
        <w:jc w:val="both"/>
      </w:pPr>
    </w:p>
    <w:p w:rsidR="00AA29E0" w:rsidRDefault="00AA29E0">
      <w:pPr>
        <w:pStyle w:val="ConsPlusNonformat"/>
        <w:jc w:val="both"/>
      </w:pPr>
      <w:r>
        <w:rPr>
          <w:sz w:val="18"/>
        </w:rPr>
        <w:t>┌────────────────────────────────────────┬────────────────────────────────────────┐</w:t>
      </w:r>
    </w:p>
    <w:p w:rsidR="00AA29E0" w:rsidRDefault="00AA29E0">
      <w:pPr>
        <w:pStyle w:val="ConsPlusNonformat"/>
        <w:jc w:val="both"/>
      </w:pPr>
      <w:r>
        <w:rPr>
          <w:sz w:val="18"/>
        </w:rPr>
        <w:t>│                                        │                  Герб                  │</w:t>
      </w:r>
    </w:p>
    <w:p w:rsidR="00AA29E0" w:rsidRDefault="00AA29E0">
      <w:pPr>
        <w:pStyle w:val="ConsPlusNonformat"/>
        <w:jc w:val="both"/>
      </w:pPr>
      <w:r>
        <w:rPr>
          <w:sz w:val="18"/>
        </w:rPr>
        <w:t>│                                        │         Новосибирской области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                                        │             УДОСТОВЕРЕНИЕ              │</w:t>
      </w:r>
    </w:p>
    <w:p w:rsidR="00AA29E0" w:rsidRDefault="00AA29E0">
      <w:pPr>
        <w:pStyle w:val="ConsPlusNonformat"/>
        <w:jc w:val="both"/>
      </w:pPr>
      <w:r>
        <w:rPr>
          <w:sz w:val="18"/>
        </w:rPr>
        <w:t>│                                        │                                        │</w:t>
      </w:r>
    </w:p>
    <w:p w:rsidR="00AA29E0" w:rsidRDefault="00AA29E0">
      <w:pPr>
        <w:pStyle w:val="ConsPlusNonformat"/>
        <w:jc w:val="both"/>
      </w:pPr>
      <w:r>
        <w:rPr>
          <w:sz w:val="18"/>
        </w:rPr>
        <w:t>│                                        │   УПОЛНОМОЧЕННОГО ПО ПРАВАМ ЧЕЛОВЕКА   │</w:t>
      </w:r>
    </w:p>
    <w:p w:rsidR="00AA29E0" w:rsidRDefault="00AA29E0">
      <w:pPr>
        <w:pStyle w:val="ConsPlusNonformat"/>
        <w:jc w:val="both"/>
      </w:pPr>
      <w:r>
        <w:rPr>
          <w:sz w:val="18"/>
        </w:rPr>
        <w:t>│                                        │        В НОВОСИБИРСКОЙ ОБЛАСТИ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                                        │                                        │</w:t>
      </w:r>
    </w:p>
    <w:p w:rsidR="00AA29E0" w:rsidRDefault="00AA29E0">
      <w:pPr>
        <w:pStyle w:val="ConsPlusNonformat"/>
        <w:jc w:val="both"/>
      </w:pPr>
      <w:r>
        <w:rPr>
          <w:sz w:val="18"/>
        </w:rPr>
        <w:t>└────────────────────────────────────────┴────────────────────────────────────────┘</w:t>
      </w:r>
    </w:p>
    <w:p w:rsidR="00AA29E0" w:rsidRDefault="00AA29E0">
      <w:pPr>
        <w:pStyle w:val="ConsPlusNormal"/>
        <w:ind w:firstLine="540"/>
        <w:jc w:val="both"/>
      </w:pPr>
    </w:p>
    <w:p w:rsidR="00AA29E0" w:rsidRDefault="00AA29E0">
      <w:pPr>
        <w:pStyle w:val="ConsPlusNormal"/>
        <w:jc w:val="right"/>
        <w:outlineLvl w:val="2"/>
      </w:pPr>
    </w:p>
    <w:p w:rsidR="00AA29E0" w:rsidRDefault="00AA29E0">
      <w:pPr>
        <w:pStyle w:val="ConsPlusNormal"/>
        <w:jc w:val="right"/>
        <w:outlineLvl w:val="2"/>
      </w:pPr>
    </w:p>
    <w:p w:rsidR="00AA29E0" w:rsidRDefault="00AA29E0">
      <w:pPr>
        <w:pStyle w:val="ConsPlusNormal"/>
        <w:jc w:val="right"/>
        <w:outlineLvl w:val="2"/>
      </w:pPr>
    </w:p>
    <w:p w:rsidR="00AA29E0" w:rsidRDefault="00AA29E0">
      <w:pPr>
        <w:pStyle w:val="ConsPlusNormal"/>
        <w:jc w:val="right"/>
        <w:outlineLvl w:val="2"/>
      </w:pPr>
    </w:p>
    <w:p w:rsidR="00AA29E0" w:rsidRDefault="00AA29E0">
      <w:pPr>
        <w:pStyle w:val="ConsPlusNormal"/>
        <w:jc w:val="right"/>
        <w:outlineLvl w:val="2"/>
      </w:pPr>
      <w:bookmarkStart w:id="6" w:name="_GoBack"/>
      <w:bookmarkEnd w:id="6"/>
      <w:r>
        <w:lastRenderedPageBreak/>
        <w:t>Образец 2</w:t>
      </w:r>
    </w:p>
    <w:p w:rsidR="00AA29E0" w:rsidRDefault="00AA29E0">
      <w:pPr>
        <w:pStyle w:val="ConsPlusNormal"/>
        <w:ind w:firstLine="540"/>
        <w:jc w:val="both"/>
      </w:pPr>
    </w:p>
    <w:p w:rsidR="00AA29E0" w:rsidRDefault="00AA29E0">
      <w:pPr>
        <w:pStyle w:val="ConsPlusNormal"/>
        <w:jc w:val="center"/>
      </w:pPr>
      <w:bookmarkStart w:id="7" w:name="P347"/>
      <w:bookmarkEnd w:id="7"/>
      <w:r>
        <w:t>Внутренняя сторона</w:t>
      </w:r>
    </w:p>
    <w:p w:rsidR="00AA29E0" w:rsidRDefault="00AA29E0">
      <w:pPr>
        <w:pStyle w:val="ConsPlusNormal"/>
        <w:ind w:firstLine="540"/>
        <w:jc w:val="both"/>
      </w:pPr>
    </w:p>
    <w:p w:rsidR="00AA29E0" w:rsidRDefault="00AA29E0">
      <w:pPr>
        <w:pStyle w:val="ConsPlusNonformat"/>
        <w:jc w:val="both"/>
      </w:pPr>
      <w:r>
        <w:rPr>
          <w:sz w:val="18"/>
        </w:rPr>
        <w:t>┌────────────────────────────────────────┬────────────────────────────────────────┐</w:t>
      </w:r>
    </w:p>
    <w:p w:rsidR="00AA29E0" w:rsidRDefault="00AA29E0">
      <w:pPr>
        <w:pStyle w:val="ConsPlusNonformat"/>
        <w:jc w:val="both"/>
      </w:pPr>
      <w:r>
        <w:rPr>
          <w:sz w:val="18"/>
        </w:rPr>
        <w:t>│         Герб                           │         УДОСТОВЕРЕНИЕ N ______         │</w:t>
      </w:r>
    </w:p>
    <w:p w:rsidR="00AA29E0" w:rsidRDefault="00AA29E0">
      <w:pPr>
        <w:pStyle w:val="ConsPlusNonformat"/>
        <w:jc w:val="both"/>
      </w:pPr>
      <w:r>
        <w:rPr>
          <w:sz w:val="18"/>
        </w:rPr>
        <w:t>│ Новосибирской области                  │                                        │</w:t>
      </w:r>
    </w:p>
    <w:p w:rsidR="00AA29E0" w:rsidRDefault="00AA29E0">
      <w:pPr>
        <w:pStyle w:val="ConsPlusNonformat"/>
        <w:jc w:val="both"/>
      </w:pPr>
      <w:r>
        <w:rPr>
          <w:sz w:val="18"/>
        </w:rPr>
        <w:t>│                         ┌────────────┐ │                ФАМИЛИЯ                 │</w:t>
      </w:r>
    </w:p>
    <w:p w:rsidR="00AA29E0" w:rsidRDefault="00AA29E0">
      <w:pPr>
        <w:pStyle w:val="ConsPlusNonformat"/>
        <w:jc w:val="both"/>
      </w:pPr>
      <w:r>
        <w:rPr>
          <w:sz w:val="18"/>
        </w:rPr>
        <w:t>│                         │            │ │              Имя Отчество              │</w:t>
      </w:r>
    </w:p>
    <w:p w:rsidR="00AA29E0" w:rsidRDefault="00AA29E0">
      <w:pPr>
        <w:pStyle w:val="ConsPlusNonformat"/>
        <w:jc w:val="both"/>
      </w:pPr>
      <w:r>
        <w:rPr>
          <w:sz w:val="18"/>
        </w:rPr>
        <w:t>│                         │            │ │                                        │</w:t>
      </w:r>
    </w:p>
    <w:p w:rsidR="00AA29E0" w:rsidRDefault="00AA29E0">
      <w:pPr>
        <w:pStyle w:val="ConsPlusNonformat"/>
        <w:jc w:val="both"/>
      </w:pPr>
      <w:r>
        <w:rPr>
          <w:sz w:val="18"/>
        </w:rPr>
        <w:t>│     УПОЛНОМОЧЕННЫЙ      │            │ │        Назначен постановлением         │</w:t>
      </w:r>
    </w:p>
    <w:p w:rsidR="00AA29E0" w:rsidRDefault="00AA29E0">
      <w:pPr>
        <w:pStyle w:val="ConsPlusNonformat"/>
        <w:jc w:val="both"/>
      </w:pPr>
      <w:r>
        <w:rPr>
          <w:sz w:val="18"/>
        </w:rPr>
        <w:t>│   ПО ПРАВАМ ЧЕЛОВЕКА    │            │ │       Законодательного Собрания        │</w:t>
      </w:r>
    </w:p>
    <w:p w:rsidR="00AA29E0" w:rsidRDefault="00AA29E0">
      <w:pPr>
        <w:pStyle w:val="ConsPlusNonformat"/>
        <w:jc w:val="both"/>
      </w:pPr>
      <w:r>
        <w:rPr>
          <w:sz w:val="18"/>
        </w:rPr>
        <w:t>│В НОВОСИБИРСКОЙ ОБЛАСТИ  │            │ │         Новосибирской области          │</w:t>
      </w:r>
    </w:p>
    <w:p w:rsidR="00AA29E0" w:rsidRDefault="00AA29E0">
      <w:pPr>
        <w:pStyle w:val="ConsPlusNonformat"/>
        <w:jc w:val="both"/>
      </w:pPr>
      <w:r>
        <w:rPr>
          <w:sz w:val="18"/>
        </w:rPr>
        <w:t>│                         │            │ │       от ___________ N ________        │</w:t>
      </w:r>
    </w:p>
    <w:p w:rsidR="00AA29E0" w:rsidRDefault="00AA29E0">
      <w:pPr>
        <w:pStyle w:val="ConsPlusNonformat"/>
        <w:jc w:val="both"/>
      </w:pPr>
      <w:r>
        <w:rPr>
          <w:sz w:val="18"/>
        </w:rPr>
        <w:t>│                         └────────────┘ │                                        │</w:t>
      </w:r>
    </w:p>
    <w:p w:rsidR="00AA29E0" w:rsidRDefault="00AA29E0">
      <w:pPr>
        <w:pStyle w:val="ConsPlusNonformat"/>
        <w:jc w:val="both"/>
      </w:pPr>
      <w:r>
        <w:rPr>
          <w:sz w:val="18"/>
        </w:rPr>
        <w:t>│                                        │Председатель                            │</w:t>
      </w:r>
    </w:p>
    <w:p w:rsidR="00AA29E0" w:rsidRDefault="00AA29E0">
      <w:pPr>
        <w:pStyle w:val="ConsPlusNonformat"/>
        <w:jc w:val="both"/>
      </w:pPr>
      <w:r>
        <w:rPr>
          <w:sz w:val="18"/>
        </w:rPr>
        <w:t>│                                        │Законодательного Собрания               │</w:t>
      </w:r>
    </w:p>
    <w:p w:rsidR="00AA29E0" w:rsidRDefault="00AA29E0">
      <w:pPr>
        <w:pStyle w:val="ConsPlusNonformat"/>
        <w:jc w:val="both"/>
      </w:pPr>
      <w:r>
        <w:rPr>
          <w:sz w:val="18"/>
        </w:rPr>
        <w:t>│                                        │Новосибирской области       И.О. Фамилия│</w:t>
      </w:r>
    </w:p>
    <w:p w:rsidR="00AA29E0" w:rsidRDefault="00AA29E0">
      <w:pPr>
        <w:pStyle w:val="ConsPlusNonformat"/>
        <w:jc w:val="both"/>
      </w:pPr>
      <w:r>
        <w:rPr>
          <w:sz w:val="18"/>
        </w:rPr>
        <w:t>└────────────────────────────────────────┴────────────────────────────────────────┘</w:t>
      </w:r>
    </w:p>
    <w:p w:rsidR="00AA29E0" w:rsidRDefault="00AA29E0">
      <w:pPr>
        <w:pStyle w:val="ConsPlusNormal"/>
        <w:ind w:firstLine="540"/>
        <w:jc w:val="both"/>
      </w:pPr>
    </w:p>
    <w:p w:rsidR="00AA29E0" w:rsidRDefault="00AA29E0">
      <w:pPr>
        <w:pStyle w:val="ConsPlusNormal"/>
        <w:ind w:firstLine="540"/>
        <w:jc w:val="both"/>
      </w:pPr>
    </w:p>
    <w:p w:rsidR="00AA29E0" w:rsidRDefault="00AA29E0">
      <w:pPr>
        <w:pStyle w:val="ConsPlusNormal"/>
        <w:pBdr>
          <w:top w:val="single" w:sz="6" w:space="0" w:color="auto"/>
        </w:pBdr>
        <w:spacing w:before="100" w:after="100"/>
        <w:jc w:val="both"/>
        <w:rPr>
          <w:sz w:val="2"/>
          <w:szCs w:val="2"/>
        </w:rPr>
      </w:pPr>
    </w:p>
    <w:p w:rsidR="002F0692" w:rsidRDefault="002F0692"/>
    <w:sectPr w:rsidR="002F0692" w:rsidSect="00304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29E0"/>
    <w:rsid w:val="00006CEE"/>
    <w:rsid w:val="00031F3F"/>
    <w:rsid w:val="00034B7D"/>
    <w:rsid w:val="0004360C"/>
    <w:rsid w:val="00171C33"/>
    <w:rsid w:val="00173AB8"/>
    <w:rsid w:val="001B3AED"/>
    <w:rsid w:val="002148C1"/>
    <w:rsid w:val="002F0692"/>
    <w:rsid w:val="003156CA"/>
    <w:rsid w:val="00334F66"/>
    <w:rsid w:val="00346B7C"/>
    <w:rsid w:val="00375826"/>
    <w:rsid w:val="00380886"/>
    <w:rsid w:val="003B5311"/>
    <w:rsid w:val="003D08FA"/>
    <w:rsid w:val="003D36A3"/>
    <w:rsid w:val="0041409F"/>
    <w:rsid w:val="0047417A"/>
    <w:rsid w:val="004D7ADE"/>
    <w:rsid w:val="00544DBD"/>
    <w:rsid w:val="0059291B"/>
    <w:rsid w:val="005B408C"/>
    <w:rsid w:val="005C2115"/>
    <w:rsid w:val="005C2838"/>
    <w:rsid w:val="00626A13"/>
    <w:rsid w:val="006A0CBB"/>
    <w:rsid w:val="006D7DA7"/>
    <w:rsid w:val="006E2018"/>
    <w:rsid w:val="006E45FB"/>
    <w:rsid w:val="006E4FFD"/>
    <w:rsid w:val="006E675A"/>
    <w:rsid w:val="006F502E"/>
    <w:rsid w:val="0071113C"/>
    <w:rsid w:val="007315AC"/>
    <w:rsid w:val="00733496"/>
    <w:rsid w:val="0074203D"/>
    <w:rsid w:val="007C4884"/>
    <w:rsid w:val="008C3CB5"/>
    <w:rsid w:val="008E6E8B"/>
    <w:rsid w:val="009038CA"/>
    <w:rsid w:val="0091097B"/>
    <w:rsid w:val="009166D2"/>
    <w:rsid w:val="009562B1"/>
    <w:rsid w:val="009B1E70"/>
    <w:rsid w:val="009E4727"/>
    <w:rsid w:val="00A103FB"/>
    <w:rsid w:val="00A27A53"/>
    <w:rsid w:val="00A862BF"/>
    <w:rsid w:val="00AA29E0"/>
    <w:rsid w:val="00AC470A"/>
    <w:rsid w:val="00AD7708"/>
    <w:rsid w:val="00AF0750"/>
    <w:rsid w:val="00B008F7"/>
    <w:rsid w:val="00B24FE3"/>
    <w:rsid w:val="00B41BD7"/>
    <w:rsid w:val="00B43142"/>
    <w:rsid w:val="00B7570B"/>
    <w:rsid w:val="00B76C04"/>
    <w:rsid w:val="00BA3E0D"/>
    <w:rsid w:val="00BF3FF0"/>
    <w:rsid w:val="00C076CB"/>
    <w:rsid w:val="00C1139A"/>
    <w:rsid w:val="00C204E4"/>
    <w:rsid w:val="00C77504"/>
    <w:rsid w:val="00C803F2"/>
    <w:rsid w:val="00CA1130"/>
    <w:rsid w:val="00CF52DA"/>
    <w:rsid w:val="00D23C05"/>
    <w:rsid w:val="00D4611A"/>
    <w:rsid w:val="00D8593C"/>
    <w:rsid w:val="00DB6561"/>
    <w:rsid w:val="00E129A9"/>
    <w:rsid w:val="00E57987"/>
    <w:rsid w:val="00E62F80"/>
    <w:rsid w:val="00E95BB7"/>
    <w:rsid w:val="00F417D8"/>
    <w:rsid w:val="00FA4617"/>
    <w:rsid w:val="00FA4B34"/>
    <w:rsid w:val="00FB2DCE"/>
    <w:rsid w:val="00FB7CC3"/>
    <w:rsid w:val="00FC5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9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9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29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9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9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9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29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9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B9F9154CAE9BB552E45D5865F041B7DD83BBAF60C24DAFEF45D2A5D62F8B2BED6430ECF773A34571B9FBtBq3G" TargetMode="External"/><Relationship Id="rId18" Type="http://schemas.openxmlformats.org/officeDocument/2006/relationships/hyperlink" Target="consultantplus://offline/ref=1FB9F9154CAE9BB552E45D5865F041B7DD83BBAF61C34CA3E245D2A5D62F8B2BED6430ECF773A34571B8F8tBqAG" TargetMode="External"/><Relationship Id="rId26" Type="http://schemas.openxmlformats.org/officeDocument/2006/relationships/hyperlink" Target="consultantplus://offline/ref=1FB9F9154CAE9BB552E44355739C1FBED680E2A7629019F3E74F87tFqDG" TargetMode="External"/><Relationship Id="rId39" Type="http://schemas.openxmlformats.org/officeDocument/2006/relationships/hyperlink" Target="consultantplus://offline/ref=1FB9F9154CAE9BB552E45D5865F041B7DD83BBAF61C34CA3E245D2A5D62F8B2BED6430ECF773A34571B8FDtBq9G" TargetMode="External"/><Relationship Id="rId3" Type="http://schemas.openxmlformats.org/officeDocument/2006/relationships/webSettings" Target="webSettings.xml"/><Relationship Id="rId21" Type="http://schemas.openxmlformats.org/officeDocument/2006/relationships/hyperlink" Target="consultantplus://offline/ref=1FB9F9154CAE9BB552E45D5865F041B7DD83BBAF6FC247A4ED45D2A5D62F8B2BED6430ECF773A34571B8FBtBqAG" TargetMode="External"/><Relationship Id="rId34" Type="http://schemas.openxmlformats.org/officeDocument/2006/relationships/hyperlink" Target="consultantplus://offline/ref=1FB9F9154CAE9BB552E45D5865F041B7DD83BBAF60C14CA3EC45D2A5D62F8B2BED6430ECF773A34571B8F9tBq8G" TargetMode="External"/><Relationship Id="rId42" Type="http://schemas.openxmlformats.org/officeDocument/2006/relationships/hyperlink" Target="consultantplus://offline/ref=1FB9F9154CAE9BB552E44355739C1FBED680E2A7629019F3E74F87tFqDG" TargetMode="External"/><Relationship Id="rId47" Type="http://schemas.openxmlformats.org/officeDocument/2006/relationships/hyperlink" Target="consultantplus://offline/ref=1FB9F9154CAE9BB552E45D5865F041B7DD83BBAF61C34CA3E245D2A5D62F8B2BED6430ECF773A34571B8FDtBq2G" TargetMode="External"/><Relationship Id="rId50" Type="http://schemas.openxmlformats.org/officeDocument/2006/relationships/theme" Target="theme/theme1.xml"/><Relationship Id="rId7" Type="http://schemas.openxmlformats.org/officeDocument/2006/relationships/hyperlink" Target="consultantplus://offline/ref=1FB9F9154CAE9BB552E45D5865F041B7DD83BBAF61C34CA3E245D2A5D62F8B2BED6430ECF773A34571B8FAtBq2G" TargetMode="External"/><Relationship Id="rId12" Type="http://schemas.openxmlformats.org/officeDocument/2006/relationships/hyperlink" Target="consultantplus://offline/ref=1FB9F9154CAE9BB552E44355739C1FBED680E2A7629019F3E74F87tFqDG" TargetMode="External"/><Relationship Id="rId17" Type="http://schemas.openxmlformats.org/officeDocument/2006/relationships/hyperlink" Target="consultantplus://offline/ref=1FB9F9154CAE9BB552E45D5865F041B7DD83BBAF61C34CA3E245D2A5D62F8B2BED6430ECF773A34571B8F8tBqBG" TargetMode="External"/><Relationship Id="rId25" Type="http://schemas.openxmlformats.org/officeDocument/2006/relationships/hyperlink" Target="consultantplus://offline/ref=1FB9F9154CAE9BB552E45D5865F041B7DD83BBAF61C34CA3E245D2A5D62F8B2BED6430ECF773A34571B8F9tBq9G" TargetMode="External"/><Relationship Id="rId33" Type="http://schemas.openxmlformats.org/officeDocument/2006/relationships/hyperlink" Target="consultantplus://offline/ref=1FB9F9154CAE9BB552E45D5865F041B7DD83BBAF61C34CA3E245D2A5D62F8B2BED6430ECF773A34571B8FEtBq8G" TargetMode="External"/><Relationship Id="rId38" Type="http://schemas.openxmlformats.org/officeDocument/2006/relationships/hyperlink" Target="consultantplus://offline/ref=1FB9F9154CAE9BB552E44355739C1FBED580EDA16CCE4EF1B61A89F881t2q6G" TargetMode="External"/><Relationship Id="rId46" Type="http://schemas.openxmlformats.org/officeDocument/2006/relationships/hyperlink" Target="consultantplus://offline/ref=1FB9F9154CAE9BB552E45D5865F041B7DD83BBAF61C34CA3E245D2A5D62F8B2BED6430ECF773A34571B8FDtBqCG" TargetMode="External"/><Relationship Id="rId2" Type="http://schemas.openxmlformats.org/officeDocument/2006/relationships/settings" Target="settings.xml"/><Relationship Id="rId16" Type="http://schemas.openxmlformats.org/officeDocument/2006/relationships/hyperlink" Target="consultantplus://offline/ref=1FB9F9154CAE9BB552E45D5865F041B7DD83BBAF61C34CA3E245D2A5D62F8B2BED6430ECF773A34571B8FBtBq3G" TargetMode="External"/><Relationship Id="rId20" Type="http://schemas.openxmlformats.org/officeDocument/2006/relationships/hyperlink" Target="consultantplus://offline/ref=1FB9F9154CAE9BB552E45D5865F041B7DD83BBAF6FC247A4ED45D2A5D62F8B2BED6430ECF773A34571B8FBtBqBG" TargetMode="External"/><Relationship Id="rId29" Type="http://schemas.openxmlformats.org/officeDocument/2006/relationships/hyperlink" Target="consultantplus://offline/ref=1FB9F9154CAE9BB552E45D5865F041B7DD83BBAF61C34CA3E245D2A5D62F8B2BED6430ECF773A34571B8F9tBqDG" TargetMode="External"/><Relationship Id="rId41" Type="http://schemas.openxmlformats.org/officeDocument/2006/relationships/hyperlink" Target="consultantplus://offline/ref=1FB9F9154CAE9BB552E45D5865F041B7DD83BBAF60C24DAFEF45D2A5D62F8B2BtEqDG" TargetMode="External"/><Relationship Id="rId1" Type="http://schemas.openxmlformats.org/officeDocument/2006/relationships/styles" Target="styles.xml"/><Relationship Id="rId6" Type="http://schemas.openxmlformats.org/officeDocument/2006/relationships/hyperlink" Target="consultantplus://offline/ref=1FB9F9154CAE9BB552E45D5865F041B7DD83BBAF61C34CA3E245D2A5D62F8B2BED6430ECF773A34571B8FAtBq3G" TargetMode="External"/><Relationship Id="rId11" Type="http://schemas.openxmlformats.org/officeDocument/2006/relationships/hyperlink" Target="consultantplus://offline/ref=1FB9F9154CAE9BB552E44355739C1FBED689E1AA6CC04EF1B61A89F881t2q6G" TargetMode="External"/><Relationship Id="rId24" Type="http://schemas.openxmlformats.org/officeDocument/2006/relationships/hyperlink" Target="consultantplus://offline/ref=1FB9F9154CAE9BB552E45D5865F041B7DD83BBAF60C14CA3EC45D2A5D62F8B2BED6430ECF773A34571B8F9tBq8G" TargetMode="External"/><Relationship Id="rId32" Type="http://schemas.openxmlformats.org/officeDocument/2006/relationships/hyperlink" Target="consultantplus://offline/ref=1FB9F9154CAE9BB552E44355739C1FBED689E1AA6CC04EF1B61A89F88126817CAA2B69A9tBq3G" TargetMode="External"/><Relationship Id="rId37" Type="http://schemas.openxmlformats.org/officeDocument/2006/relationships/hyperlink" Target="consultantplus://offline/ref=1FB9F9154CAE9BB552E44355739C1FBED689E1A76CC64EF1B61A89F881t2q6G" TargetMode="External"/><Relationship Id="rId40" Type="http://schemas.openxmlformats.org/officeDocument/2006/relationships/hyperlink" Target="consultantplus://offline/ref=1FB9F9154CAE9BB552E45D5865F041B7DD83BBAF61C34CA3E245D2A5D62F8B2BED6430ECF773A34571B8FDtBq8G" TargetMode="External"/><Relationship Id="rId45" Type="http://schemas.openxmlformats.org/officeDocument/2006/relationships/hyperlink" Target="consultantplus://offline/ref=1FB9F9154CAE9BB552E45D5865F041B7DD83BBAF61C34CA3E245D2A5D62F8B2BED6430ECF773A34571B8FDtBqEG" TargetMode="External"/><Relationship Id="rId5" Type="http://schemas.openxmlformats.org/officeDocument/2006/relationships/hyperlink" Target="consultantplus://offline/ref=1FB9F9154CAE9BB552E45D5865F041B7DD83BBAF6FC247A4ED45D2A5D62F8B2BED6430ECF773A34571B8FAtBq3G" TargetMode="External"/><Relationship Id="rId15" Type="http://schemas.openxmlformats.org/officeDocument/2006/relationships/hyperlink" Target="consultantplus://offline/ref=1FB9F9154CAE9BB552E45D5865F041B7DD83BBAF61C34CA3E245D2A5D62F8B2BED6430ECF773A34571B8FBtBqDG" TargetMode="External"/><Relationship Id="rId23" Type="http://schemas.openxmlformats.org/officeDocument/2006/relationships/hyperlink" Target="consultantplus://offline/ref=1FB9F9154CAE9BB552E45D5865F041B7DD83BBAF61C34CA3E245D2A5D62F8B2BED6430ECF773A34571B8F9tBqBG" TargetMode="External"/><Relationship Id="rId28" Type="http://schemas.openxmlformats.org/officeDocument/2006/relationships/hyperlink" Target="consultantplus://offline/ref=1FB9F9154CAE9BB552E45D5865F041B7DD83BBAF61C34CA3E245D2A5D62F8B2BED6430ECF773A34571B8F9tBqFG" TargetMode="External"/><Relationship Id="rId36" Type="http://schemas.openxmlformats.org/officeDocument/2006/relationships/hyperlink" Target="consultantplus://offline/ref=1FB9F9154CAE9BB552E44355739C1FBED689E1A76CC64EF1B61A89F881t2q6G" TargetMode="External"/><Relationship Id="rId49" Type="http://schemas.openxmlformats.org/officeDocument/2006/relationships/fontTable" Target="fontTable.xml"/><Relationship Id="rId10" Type="http://schemas.openxmlformats.org/officeDocument/2006/relationships/hyperlink" Target="consultantplus://offline/ref=1FB9F9154CAE9BB552E45D5865F041B7DD83BBAF60C041A3EE45D2A5D62F8B2BtEqDG" TargetMode="External"/><Relationship Id="rId19" Type="http://schemas.openxmlformats.org/officeDocument/2006/relationships/hyperlink" Target="consultantplus://offline/ref=1FB9F9154CAE9BB552E45D5865F041B7DD83BBAF61C34CA3E245D2A5D62F8B2BED6430ECF773A34571B8F8tBq3G" TargetMode="External"/><Relationship Id="rId31" Type="http://schemas.openxmlformats.org/officeDocument/2006/relationships/hyperlink" Target="consultantplus://offline/ref=1FB9F9154CAE9BB552E45D5865F041B7DD83BBAF61C34CA3E245D2A5D62F8B2BED6430ECF773A34571B8FEtBqAG" TargetMode="External"/><Relationship Id="rId44" Type="http://schemas.openxmlformats.org/officeDocument/2006/relationships/hyperlink" Target="consultantplus://offline/ref=1FB9F9154CAE9BB552E44355739C1FBED680E2A7629019F3E74F87tFq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FB9F9154CAE9BB552E45D5865F041B7DD83BBAF61C34CA3E245D2A5D62F8B2BED6430ECF773A34571B8FBtBq9G" TargetMode="External"/><Relationship Id="rId14" Type="http://schemas.openxmlformats.org/officeDocument/2006/relationships/hyperlink" Target="consultantplus://offline/ref=1FB9F9154CAE9BB552E45D5865F041B7DD83BBAF61C34CA3E245D2A5D62F8B2BED6430ECF773A34571B8FBtBqFG" TargetMode="External"/><Relationship Id="rId22" Type="http://schemas.openxmlformats.org/officeDocument/2006/relationships/hyperlink" Target="consultantplus://offline/ref=1FB9F9154CAE9BB552E45D5865F041B7DD83BBAF6FC247A4ED45D2A5D62F8B2BED6430ECF773A34571B8FBtBq9G" TargetMode="External"/><Relationship Id="rId27" Type="http://schemas.openxmlformats.org/officeDocument/2006/relationships/hyperlink" Target="consultantplus://offline/ref=1FB9F9154CAE9BB552E45D5865F041B7DD83BBAF60C24DAFEF45D2A5D62F8B2BtEqDG" TargetMode="External"/><Relationship Id="rId30" Type="http://schemas.openxmlformats.org/officeDocument/2006/relationships/hyperlink" Target="consultantplus://offline/ref=1FB9F9154CAE9BB552E45D5865F041B7DD83BBAF61C34CA3E245D2A5D62F8B2BED6430ECF773A34571B8F9tBq2G" TargetMode="External"/><Relationship Id="rId35" Type="http://schemas.openxmlformats.org/officeDocument/2006/relationships/hyperlink" Target="consultantplus://offline/ref=1FB9F9154CAE9BB552E45D5865F041B7DD83BBAF61C34CA3E245D2A5D62F8B2BED6430ECF773A34571B8FEtBqEG" TargetMode="External"/><Relationship Id="rId43" Type="http://schemas.openxmlformats.org/officeDocument/2006/relationships/hyperlink" Target="consultantplus://offline/ref=1FB9F9154CAE9BB552E44355739C1FBED680E2A7629019F3E74F87tFqDG" TargetMode="External"/><Relationship Id="rId48" Type="http://schemas.openxmlformats.org/officeDocument/2006/relationships/hyperlink" Target="consultantplus://offline/ref=1FB9F9154CAE9BB552E44355739C1FBED581E1AB61C04EF1B61A89F88126817CAA2B69tAq9G" TargetMode="External"/><Relationship Id="rId8" Type="http://schemas.openxmlformats.org/officeDocument/2006/relationships/hyperlink" Target="consultantplus://offline/ref=1FB9F9154CAE9BB552E45D5865F041B7DD83BBAF60C24DAFEF45D2A5D62F8B2BtEqDG"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7683</Words>
  <Characters>43794</Characters>
  <Application>Microsoft Office Word</Application>
  <DocSecurity>0</DocSecurity>
  <Lines>364</Lines>
  <Paragraphs>102</Paragraphs>
  <ScaleCrop>false</ScaleCrop>
  <Company>АГНОиПНО</Company>
  <LinksUpToDate>false</LinksUpToDate>
  <CharactersWithSpaces>51375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701</cp:lastModifiedBy>
  <cp:revision>2</cp:revision>
  <dcterms:created xsi:type="dcterms:W3CDTF">2019-07-02T02:11:00Z</dcterms:created>
  <dcterms:modified xsi:type="dcterms:W3CDTF">2019-07-02T02:11:00Z</dcterms:modified>
</cp:coreProperties>
</file>